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212" w:rsidRDefault="00B03F1E" w:rsidP="00ED52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>ТЕРРИТОРИАЛЬНАЯ ИЗБИРАТЕЛЬНАЯ КОМИССИЯ</w:t>
      </w:r>
    </w:p>
    <w:tbl>
      <w:tblPr>
        <w:tblW w:w="9645" w:type="dxa"/>
        <w:tblInd w:w="10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ED5212" w:rsidTr="00E83EE1">
        <w:trPr>
          <w:trHeight w:val="310"/>
        </w:trPr>
        <w:tc>
          <w:tcPr>
            <w:tcW w:w="9645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ED5212" w:rsidRDefault="00ED5212" w:rsidP="00562AB0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B3101B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ED5212" w:rsidRDefault="00ED5212" w:rsidP="004B2E99">
      <w:pPr>
        <w:suppressAutoHyphens/>
        <w:rPr>
          <w:rFonts w:cs="Calibri"/>
          <w:sz w:val="28"/>
          <w:szCs w:val="28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35"/>
        <w:gridCol w:w="3145"/>
        <w:gridCol w:w="3290"/>
      </w:tblGrid>
      <w:tr w:rsidR="00ED5212" w:rsidRPr="00A00065" w:rsidTr="00562AB0">
        <w:tc>
          <w:tcPr>
            <w:tcW w:w="3190" w:type="dxa"/>
            <w:hideMark/>
          </w:tcPr>
          <w:p w:rsidR="00ED5212" w:rsidRPr="00A00065" w:rsidRDefault="00A62341" w:rsidP="006F21B1">
            <w:pPr>
              <w:tabs>
                <w:tab w:val="left" w:pos="2775"/>
              </w:tabs>
              <w:suppressAutoHyphens/>
              <w:spacing w:line="276" w:lineRule="auto"/>
              <w:rPr>
                <w:rFonts w:cs="Calibri"/>
                <w:b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sz w:val="28"/>
                <w:szCs w:val="28"/>
                <w:lang w:eastAsia="ar-SA"/>
              </w:rPr>
              <w:t>10</w:t>
            </w:r>
            <w:r w:rsidR="00DC7722">
              <w:rPr>
                <w:rFonts w:cs="Calibri"/>
                <w:b/>
                <w:sz w:val="28"/>
                <w:szCs w:val="28"/>
                <w:lang w:eastAsia="ar-SA"/>
              </w:rPr>
              <w:t>.03</w:t>
            </w:r>
            <w:r w:rsidR="000D26DD">
              <w:rPr>
                <w:rFonts w:cs="Calibri"/>
                <w:b/>
                <w:sz w:val="28"/>
                <w:szCs w:val="28"/>
                <w:lang w:eastAsia="ar-SA"/>
              </w:rPr>
              <w:t>.2020</w:t>
            </w:r>
          </w:p>
        </w:tc>
        <w:tc>
          <w:tcPr>
            <w:tcW w:w="3190" w:type="dxa"/>
            <w:hideMark/>
          </w:tcPr>
          <w:p w:rsidR="00E83EE1" w:rsidRPr="00A00065" w:rsidRDefault="004B2E99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      г. Верещагино</w:t>
            </w:r>
            <w:r w:rsidR="00ED5212"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</w:t>
            </w:r>
          </w:p>
          <w:p w:rsidR="00ED5212" w:rsidRPr="00A00065" w:rsidRDefault="00ED5212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367" w:type="dxa"/>
            <w:hideMark/>
          </w:tcPr>
          <w:p w:rsidR="00367C78" w:rsidRPr="00154991" w:rsidRDefault="00ED5212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b/>
                <w:sz w:val="28"/>
                <w:szCs w:val="28"/>
                <w:lang w:eastAsia="ar-SA"/>
              </w:rPr>
            </w:pP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           </w:t>
            </w:r>
            <w:r w:rsidR="004B2E99">
              <w:rPr>
                <w:rFonts w:cs="Calibri"/>
                <w:b/>
                <w:sz w:val="28"/>
                <w:szCs w:val="28"/>
                <w:lang w:eastAsia="ar-SA"/>
              </w:rPr>
              <w:t xml:space="preserve">  </w:t>
            </w: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№ </w:t>
            </w:r>
            <w:r w:rsidR="00A62341">
              <w:rPr>
                <w:rFonts w:cs="Calibri"/>
                <w:b/>
                <w:sz w:val="28"/>
                <w:szCs w:val="28"/>
                <w:lang w:eastAsia="ar-SA"/>
              </w:rPr>
              <w:t>03/06</w:t>
            </w:r>
            <w:bookmarkStart w:id="0" w:name="_GoBack"/>
            <w:bookmarkEnd w:id="0"/>
            <w:r w:rsidR="0057497A">
              <w:rPr>
                <w:rFonts w:cs="Calibri"/>
                <w:b/>
                <w:sz w:val="28"/>
                <w:szCs w:val="28"/>
                <w:lang w:eastAsia="ar-SA"/>
              </w:rPr>
              <w:t>-</w:t>
            </w:r>
            <w:r w:rsidR="00DA7D9E">
              <w:rPr>
                <w:rFonts w:cs="Calibri"/>
                <w:b/>
                <w:sz w:val="28"/>
                <w:szCs w:val="28"/>
                <w:lang w:eastAsia="ar-SA"/>
              </w:rPr>
              <w:t>4</w:t>
            </w:r>
          </w:p>
          <w:p w:rsidR="00455B3B" w:rsidRPr="00A00065" w:rsidRDefault="00455B3B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</w:tr>
    </w:tbl>
    <w:tbl>
      <w:tblPr>
        <w:tblStyle w:val="ae"/>
        <w:tblpPr w:leftFromText="180" w:rightFromText="180" w:vertAnchor="text" w:horzAnchor="margin" w:tblpY="43"/>
        <w:tblW w:w="0" w:type="auto"/>
        <w:tblLook w:val="04A0" w:firstRow="1" w:lastRow="0" w:firstColumn="1" w:lastColumn="0" w:noHBand="0" w:noVBand="1"/>
      </w:tblPr>
      <w:tblGrid>
        <w:gridCol w:w="4941"/>
      </w:tblGrid>
      <w:tr w:rsidR="003B0891" w:rsidRPr="001B647D" w:rsidTr="0051379C">
        <w:trPr>
          <w:trHeight w:val="1766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3B0891" w:rsidRPr="001B647D" w:rsidRDefault="003B0891" w:rsidP="001B647D">
            <w:pPr>
              <w:tabs>
                <w:tab w:val="left" w:pos="277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1B647D">
              <w:rPr>
                <w:b/>
                <w:bCs/>
                <w:sz w:val="28"/>
                <w:szCs w:val="28"/>
              </w:rPr>
              <w:t xml:space="preserve">О досрочном прекращении полномочий члена участковой избирательной комиссии  с правом решающего голоса </w:t>
            </w:r>
            <w:r w:rsidR="009E077D" w:rsidRPr="001B647D">
              <w:rPr>
                <w:b/>
                <w:bCs/>
                <w:sz w:val="28"/>
                <w:szCs w:val="28"/>
              </w:rPr>
              <w:t xml:space="preserve">избирательного участка № </w:t>
            </w:r>
            <w:r w:rsidR="001B647D" w:rsidRPr="001B647D">
              <w:rPr>
                <w:b/>
                <w:bCs/>
                <w:sz w:val="28"/>
                <w:szCs w:val="28"/>
              </w:rPr>
              <w:t>0615</w:t>
            </w:r>
            <w:r w:rsidR="009E077D" w:rsidRPr="001B647D">
              <w:rPr>
                <w:b/>
                <w:bCs/>
                <w:sz w:val="28"/>
                <w:szCs w:val="28"/>
              </w:rPr>
              <w:t xml:space="preserve"> </w:t>
            </w:r>
            <w:r w:rsidR="001B647D" w:rsidRPr="001B647D">
              <w:rPr>
                <w:b/>
                <w:bCs/>
                <w:sz w:val="28"/>
                <w:szCs w:val="28"/>
              </w:rPr>
              <w:t>Локтионовой Н.Ф.</w:t>
            </w:r>
          </w:p>
        </w:tc>
      </w:tr>
    </w:tbl>
    <w:p w:rsidR="007A5D2A" w:rsidRPr="001B647D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7A5D2A" w:rsidRPr="001B647D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1B671A" w:rsidRPr="001B647D" w:rsidRDefault="001B671A" w:rsidP="001B671A">
      <w:pPr>
        <w:rPr>
          <w:sz w:val="28"/>
          <w:szCs w:val="28"/>
        </w:rPr>
      </w:pPr>
    </w:p>
    <w:p w:rsidR="003B0891" w:rsidRPr="001B647D" w:rsidRDefault="008475AB" w:rsidP="001B671A">
      <w:pPr>
        <w:tabs>
          <w:tab w:val="left" w:pos="0"/>
        </w:tabs>
        <w:jc w:val="both"/>
        <w:rPr>
          <w:bCs/>
          <w:sz w:val="28"/>
          <w:szCs w:val="28"/>
        </w:rPr>
      </w:pPr>
      <w:r w:rsidRPr="001B647D">
        <w:rPr>
          <w:bCs/>
          <w:sz w:val="28"/>
          <w:szCs w:val="28"/>
        </w:rPr>
        <w:tab/>
      </w:r>
    </w:p>
    <w:p w:rsidR="003B0891" w:rsidRPr="001B647D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0D26DD" w:rsidRPr="001B647D" w:rsidRDefault="000D26DD" w:rsidP="00B40D6F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E127D5" w:rsidRPr="001B647D" w:rsidRDefault="000D26DD" w:rsidP="00B40D6F">
      <w:pPr>
        <w:tabs>
          <w:tab w:val="left" w:pos="0"/>
        </w:tabs>
        <w:jc w:val="both"/>
        <w:rPr>
          <w:bCs/>
          <w:sz w:val="28"/>
          <w:szCs w:val="28"/>
        </w:rPr>
      </w:pPr>
      <w:r w:rsidRPr="001B647D">
        <w:rPr>
          <w:bCs/>
          <w:sz w:val="28"/>
          <w:szCs w:val="28"/>
        </w:rPr>
        <w:tab/>
      </w:r>
      <w:r w:rsidR="001B671A" w:rsidRPr="001B647D">
        <w:rPr>
          <w:bCs/>
          <w:sz w:val="28"/>
          <w:szCs w:val="28"/>
        </w:rPr>
        <w:t>Рассмотрев</w:t>
      </w:r>
      <w:r w:rsidR="007A5D2A" w:rsidRPr="001B647D">
        <w:rPr>
          <w:bCs/>
          <w:sz w:val="28"/>
          <w:szCs w:val="28"/>
        </w:rPr>
        <w:t xml:space="preserve"> письменное </w:t>
      </w:r>
      <w:r w:rsidR="001B671A" w:rsidRPr="001B647D">
        <w:rPr>
          <w:bCs/>
          <w:sz w:val="28"/>
          <w:szCs w:val="28"/>
        </w:rPr>
        <w:t xml:space="preserve">заявление </w:t>
      </w:r>
      <w:r w:rsidR="00E127D5" w:rsidRPr="001B647D">
        <w:rPr>
          <w:bCs/>
          <w:sz w:val="28"/>
          <w:szCs w:val="28"/>
        </w:rPr>
        <w:t xml:space="preserve">члена </w:t>
      </w:r>
      <w:r w:rsidR="009E077D" w:rsidRPr="001B647D">
        <w:rPr>
          <w:bCs/>
          <w:sz w:val="28"/>
          <w:szCs w:val="28"/>
        </w:rPr>
        <w:t>участковой избирательной комиссии</w:t>
      </w:r>
      <w:r w:rsidR="002830D6" w:rsidRPr="001B647D">
        <w:rPr>
          <w:bCs/>
          <w:sz w:val="28"/>
          <w:szCs w:val="28"/>
        </w:rPr>
        <w:t xml:space="preserve"> № </w:t>
      </w:r>
      <w:r w:rsidR="001B647D" w:rsidRPr="001B647D">
        <w:rPr>
          <w:bCs/>
          <w:sz w:val="28"/>
          <w:szCs w:val="28"/>
        </w:rPr>
        <w:t>0615</w:t>
      </w:r>
      <w:r w:rsidR="009E077D" w:rsidRPr="001B647D">
        <w:rPr>
          <w:bCs/>
          <w:sz w:val="28"/>
          <w:szCs w:val="28"/>
        </w:rPr>
        <w:t xml:space="preserve"> </w:t>
      </w:r>
      <w:r w:rsidR="001B647D" w:rsidRPr="001B647D">
        <w:rPr>
          <w:b/>
          <w:bCs/>
          <w:sz w:val="28"/>
          <w:szCs w:val="28"/>
        </w:rPr>
        <w:t>Локтионовой Наталии Федоровны</w:t>
      </w:r>
      <w:r w:rsidR="007A5D2A" w:rsidRPr="001B647D">
        <w:rPr>
          <w:bCs/>
          <w:sz w:val="28"/>
          <w:szCs w:val="28"/>
        </w:rPr>
        <w:t xml:space="preserve"> </w:t>
      </w:r>
      <w:r w:rsidR="00CB7131" w:rsidRPr="001B647D">
        <w:rPr>
          <w:bCs/>
          <w:sz w:val="28"/>
          <w:szCs w:val="28"/>
        </w:rPr>
        <w:t xml:space="preserve">о </w:t>
      </w:r>
      <w:r w:rsidR="009E077D" w:rsidRPr="001B647D">
        <w:rPr>
          <w:bCs/>
          <w:sz w:val="28"/>
          <w:szCs w:val="28"/>
        </w:rPr>
        <w:t xml:space="preserve">сложении полномочий члена </w:t>
      </w:r>
      <w:r w:rsidR="007A5D2A" w:rsidRPr="001B647D">
        <w:rPr>
          <w:bCs/>
          <w:sz w:val="28"/>
          <w:szCs w:val="28"/>
        </w:rPr>
        <w:t>участковой избирательной комиссии</w:t>
      </w:r>
      <w:r w:rsidR="009E077D" w:rsidRPr="001B647D">
        <w:rPr>
          <w:bCs/>
          <w:sz w:val="28"/>
          <w:szCs w:val="28"/>
        </w:rPr>
        <w:t xml:space="preserve"> избирательного участка </w:t>
      </w:r>
      <w:r w:rsidR="001B647D" w:rsidRPr="001B647D">
        <w:rPr>
          <w:bCs/>
          <w:sz w:val="28"/>
          <w:szCs w:val="28"/>
        </w:rPr>
        <w:t>№ 0615</w:t>
      </w:r>
      <w:r w:rsidR="00E127D5" w:rsidRPr="001B647D">
        <w:rPr>
          <w:bCs/>
          <w:sz w:val="28"/>
          <w:szCs w:val="28"/>
        </w:rPr>
        <w:t>,</w:t>
      </w:r>
      <w:r w:rsidR="007A5D2A" w:rsidRPr="001B647D">
        <w:rPr>
          <w:bCs/>
          <w:sz w:val="28"/>
          <w:szCs w:val="28"/>
        </w:rPr>
        <w:t xml:space="preserve"> </w:t>
      </w:r>
      <w:r w:rsidR="00B40D6F" w:rsidRPr="001B647D">
        <w:rPr>
          <w:bCs/>
          <w:sz w:val="28"/>
          <w:szCs w:val="28"/>
        </w:rPr>
        <w:t xml:space="preserve">руководствуясь </w:t>
      </w:r>
      <w:r w:rsidR="003B0891" w:rsidRPr="001B647D">
        <w:rPr>
          <w:bCs/>
          <w:sz w:val="28"/>
          <w:szCs w:val="28"/>
        </w:rPr>
        <w:t xml:space="preserve">подпунктом «а» </w:t>
      </w:r>
      <w:r w:rsidR="00B40D6F" w:rsidRPr="001B647D">
        <w:rPr>
          <w:bCs/>
          <w:sz w:val="28"/>
          <w:szCs w:val="28"/>
        </w:rPr>
        <w:t xml:space="preserve">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4«е» пункта 1 статьи 11 Закона Пермского края от 20.02.2007 №4-ПК «О территориальных избирательных комиссиях Пермского края»,   </w:t>
      </w:r>
    </w:p>
    <w:p w:rsidR="001B671A" w:rsidRPr="001B647D" w:rsidRDefault="001B671A" w:rsidP="007A5D2A">
      <w:pPr>
        <w:shd w:val="clear" w:color="auto" w:fill="FFFFFF"/>
        <w:ind w:left="5" w:right="7" w:firstLine="355"/>
        <w:jc w:val="center"/>
        <w:rPr>
          <w:sz w:val="28"/>
          <w:szCs w:val="28"/>
        </w:rPr>
      </w:pPr>
      <w:r w:rsidRPr="001B647D">
        <w:rPr>
          <w:bCs/>
          <w:sz w:val="28"/>
          <w:szCs w:val="28"/>
        </w:rPr>
        <w:t xml:space="preserve"> </w:t>
      </w:r>
      <w:r w:rsidR="002637BD" w:rsidRPr="001B647D">
        <w:rPr>
          <w:sz w:val="28"/>
          <w:szCs w:val="28"/>
        </w:rPr>
        <w:t>к</w:t>
      </w:r>
      <w:r w:rsidR="007A5D2A" w:rsidRPr="001B647D">
        <w:rPr>
          <w:sz w:val="28"/>
          <w:szCs w:val="28"/>
        </w:rPr>
        <w:t>омиссия  р е ш а е т:</w:t>
      </w:r>
    </w:p>
    <w:p w:rsidR="007A5D2A" w:rsidRPr="001B647D" w:rsidRDefault="007A5D2A" w:rsidP="007A5D2A">
      <w:pPr>
        <w:shd w:val="clear" w:color="auto" w:fill="FFFFFF"/>
        <w:ind w:left="5" w:right="7" w:firstLine="355"/>
        <w:jc w:val="center"/>
        <w:rPr>
          <w:b/>
          <w:sz w:val="28"/>
          <w:szCs w:val="28"/>
        </w:rPr>
      </w:pPr>
    </w:p>
    <w:p w:rsidR="00A8142C" w:rsidRPr="00A8142C" w:rsidRDefault="007A5D2A" w:rsidP="00A8142C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1B647D">
        <w:rPr>
          <w:rFonts w:cs="Calibri"/>
          <w:sz w:val="28"/>
          <w:szCs w:val="28"/>
        </w:rPr>
        <w:t>Прекратить д</w:t>
      </w:r>
      <w:r w:rsidR="001B671A" w:rsidRPr="001B647D">
        <w:rPr>
          <w:rFonts w:cs="Calibri"/>
          <w:sz w:val="28"/>
          <w:szCs w:val="28"/>
        </w:rPr>
        <w:t>осрочно полномочия члена</w:t>
      </w:r>
      <w:r w:rsidR="00C3741E" w:rsidRPr="001B647D">
        <w:rPr>
          <w:rFonts w:cs="Calibri"/>
          <w:sz w:val="28"/>
          <w:szCs w:val="28"/>
        </w:rPr>
        <w:t xml:space="preserve"> </w:t>
      </w:r>
      <w:r w:rsidR="00B40D6F" w:rsidRPr="001B647D">
        <w:rPr>
          <w:rFonts w:cs="Calibri"/>
          <w:sz w:val="28"/>
          <w:szCs w:val="28"/>
        </w:rPr>
        <w:t xml:space="preserve">с правом решающего голоса </w:t>
      </w:r>
      <w:r w:rsidR="001B671A" w:rsidRPr="001B647D">
        <w:rPr>
          <w:rFonts w:cs="Calibri"/>
          <w:sz w:val="28"/>
          <w:szCs w:val="28"/>
        </w:rPr>
        <w:t xml:space="preserve"> участковой </w:t>
      </w:r>
      <w:r w:rsidR="00B40D6F" w:rsidRPr="001B647D">
        <w:rPr>
          <w:rFonts w:cs="Calibri"/>
          <w:sz w:val="28"/>
          <w:szCs w:val="28"/>
        </w:rPr>
        <w:t xml:space="preserve">комиссии избирательного участка </w:t>
      </w:r>
      <w:r w:rsidR="001B671A" w:rsidRPr="001B647D">
        <w:rPr>
          <w:rFonts w:cs="Calibri"/>
          <w:sz w:val="28"/>
          <w:szCs w:val="28"/>
        </w:rPr>
        <w:t>№</w:t>
      </w:r>
      <w:r w:rsidR="002503FD" w:rsidRPr="001B647D">
        <w:rPr>
          <w:rFonts w:cs="Calibri"/>
          <w:sz w:val="28"/>
          <w:szCs w:val="28"/>
        </w:rPr>
        <w:t xml:space="preserve"> </w:t>
      </w:r>
      <w:r w:rsidR="001B647D" w:rsidRPr="001B647D">
        <w:rPr>
          <w:rFonts w:cs="Calibri"/>
          <w:bCs/>
          <w:sz w:val="28"/>
          <w:szCs w:val="28"/>
        </w:rPr>
        <w:t>0615</w:t>
      </w:r>
      <w:r w:rsidR="009E077D" w:rsidRPr="001B647D">
        <w:rPr>
          <w:rFonts w:cs="Calibri"/>
          <w:bCs/>
          <w:sz w:val="28"/>
          <w:szCs w:val="28"/>
        </w:rPr>
        <w:t xml:space="preserve"> </w:t>
      </w:r>
      <w:r w:rsidR="001B647D" w:rsidRPr="001B647D">
        <w:rPr>
          <w:b/>
          <w:bCs/>
          <w:sz w:val="28"/>
          <w:szCs w:val="28"/>
        </w:rPr>
        <w:t>Локтионовой Наталии Федоровны</w:t>
      </w:r>
      <w:r w:rsidR="001B647D" w:rsidRPr="001B647D">
        <w:rPr>
          <w:rFonts w:cs="Calibri"/>
          <w:sz w:val="28"/>
          <w:szCs w:val="28"/>
        </w:rPr>
        <w:t>, 1982</w:t>
      </w:r>
      <w:r w:rsidR="00C3741E" w:rsidRPr="001B647D">
        <w:rPr>
          <w:rFonts w:cs="Calibri"/>
          <w:sz w:val="28"/>
          <w:szCs w:val="28"/>
        </w:rPr>
        <w:t xml:space="preserve"> </w:t>
      </w:r>
      <w:r w:rsidR="00C3741E" w:rsidRPr="001B647D">
        <w:rPr>
          <w:bCs/>
          <w:sz w:val="28"/>
          <w:szCs w:val="28"/>
        </w:rPr>
        <w:t>года рождения, предложенной</w:t>
      </w:r>
      <w:r w:rsidR="00B40D6F" w:rsidRPr="001B647D">
        <w:rPr>
          <w:bCs/>
          <w:sz w:val="28"/>
          <w:szCs w:val="28"/>
        </w:rPr>
        <w:t xml:space="preserve"> в состав комиссии </w:t>
      </w:r>
      <w:r w:rsidR="001B647D" w:rsidRPr="001B647D">
        <w:rPr>
          <w:sz w:val="28"/>
          <w:szCs w:val="28"/>
        </w:rPr>
        <w:t>Пермским региональным отделением Политической партии ЛДПР – Либерально – демократической партии России</w:t>
      </w:r>
      <w:r w:rsidR="00BF1934" w:rsidRPr="001B647D">
        <w:rPr>
          <w:sz w:val="28"/>
          <w:szCs w:val="28"/>
        </w:rPr>
        <w:t>.</w:t>
      </w:r>
    </w:p>
    <w:p w:rsidR="00CC0502" w:rsidRPr="00A8142C" w:rsidRDefault="00CC0502" w:rsidP="00A8142C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A8142C">
        <w:rPr>
          <w:rFonts w:cs="Calibri"/>
          <w:sz w:val="28"/>
          <w:szCs w:val="28"/>
        </w:rPr>
        <w:t xml:space="preserve">Довести настоящее решение до сведения </w:t>
      </w:r>
      <w:r w:rsidRPr="00A8142C">
        <w:rPr>
          <w:bCs/>
          <w:sz w:val="28"/>
          <w:szCs w:val="28"/>
        </w:rPr>
        <w:t>участковой избирательной комиссии избирательного участка №</w:t>
      </w:r>
      <w:r w:rsidR="00AE69EF" w:rsidRPr="00A8142C">
        <w:rPr>
          <w:bCs/>
          <w:sz w:val="28"/>
          <w:szCs w:val="28"/>
        </w:rPr>
        <w:t xml:space="preserve"> </w:t>
      </w:r>
      <w:r w:rsidR="001B647D" w:rsidRPr="00A8142C">
        <w:rPr>
          <w:bCs/>
          <w:sz w:val="28"/>
          <w:szCs w:val="28"/>
        </w:rPr>
        <w:t>0615</w:t>
      </w:r>
      <w:r w:rsidR="00A8142C">
        <w:rPr>
          <w:bCs/>
          <w:sz w:val="28"/>
          <w:szCs w:val="28"/>
        </w:rPr>
        <w:t xml:space="preserve"> и до</w:t>
      </w:r>
      <w:r w:rsidR="00A8142C" w:rsidRPr="00A8142C">
        <w:rPr>
          <w:sz w:val="28"/>
          <w:szCs w:val="28"/>
        </w:rPr>
        <w:t xml:space="preserve"> </w:t>
      </w:r>
      <w:r w:rsidR="00A8142C">
        <w:rPr>
          <w:sz w:val="28"/>
          <w:szCs w:val="28"/>
        </w:rPr>
        <w:t>Пермского регионального отделения</w:t>
      </w:r>
      <w:r w:rsidR="00A8142C" w:rsidRPr="00A8142C">
        <w:rPr>
          <w:sz w:val="28"/>
          <w:szCs w:val="28"/>
        </w:rPr>
        <w:t xml:space="preserve"> Политической партии ЛДПР – Либерально – демократической партии России.</w:t>
      </w:r>
      <w:r w:rsidR="00A8142C" w:rsidRPr="00A8142C">
        <w:rPr>
          <w:bCs/>
          <w:sz w:val="28"/>
          <w:szCs w:val="28"/>
        </w:rPr>
        <w:t xml:space="preserve"> </w:t>
      </w:r>
    </w:p>
    <w:p w:rsidR="00BE28EB" w:rsidRPr="001B647D" w:rsidRDefault="00B40D6F" w:rsidP="00BE28EB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1B647D">
        <w:rPr>
          <w:rFonts w:cs="Calibri"/>
          <w:sz w:val="28"/>
          <w:szCs w:val="28"/>
        </w:rPr>
        <w:t>Разместить настоящее решение на Едином портале избирательных  комиссий Пермского края в информационно-телекоммуникационной сети «Интернет».</w:t>
      </w:r>
    </w:p>
    <w:p w:rsidR="00AE69EF" w:rsidRPr="00A8142C" w:rsidRDefault="00E42B70" w:rsidP="00AE69EF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BE28EB">
        <w:rPr>
          <w:sz w:val="28"/>
          <w:szCs w:val="28"/>
        </w:rPr>
        <w:t xml:space="preserve">Контроль за исполнением решения возложить на секретаря комиссии Ташлыкову </w:t>
      </w:r>
      <w:r w:rsidR="008F4643">
        <w:rPr>
          <w:sz w:val="28"/>
          <w:szCs w:val="28"/>
        </w:rPr>
        <w:t>Юлию Геннадьевну.</w:t>
      </w:r>
    </w:p>
    <w:p w:rsidR="001B671A" w:rsidRDefault="001B671A" w:rsidP="001B671A">
      <w:pPr>
        <w:pStyle w:val="ac"/>
        <w:jc w:val="left"/>
        <w:rPr>
          <w:bCs w:val="0"/>
          <w:i/>
          <w:iCs/>
        </w:rPr>
      </w:pPr>
    </w:p>
    <w:tbl>
      <w:tblPr>
        <w:tblW w:w="13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69"/>
        <w:gridCol w:w="4287"/>
        <w:gridCol w:w="4003"/>
      </w:tblGrid>
      <w:tr w:rsidR="001B671A" w:rsidRPr="00002E7C" w:rsidTr="00BE28EB">
        <w:trPr>
          <w:gridAfter w:val="1"/>
          <w:wAfter w:w="4003" w:type="dxa"/>
          <w:trHeight w:val="363"/>
        </w:trPr>
        <w:tc>
          <w:tcPr>
            <w:tcW w:w="5069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>Председатель комиссии</w:t>
            </w:r>
          </w:p>
        </w:tc>
        <w:tc>
          <w:tcPr>
            <w:tcW w:w="4287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 xml:space="preserve">    </w:t>
            </w:r>
            <w:r w:rsidR="00BE28EB">
              <w:rPr>
                <w:b w:val="0"/>
                <w:sz w:val="28"/>
                <w:szCs w:val="28"/>
              </w:rPr>
              <w:t xml:space="preserve">                      </w:t>
            </w:r>
            <w:r>
              <w:rPr>
                <w:b w:val="0"/>
                <w:sz w:val="28"/>
                <w:szCs w:val="28"/>
              </w:rPr>
              <w:t xml:space="preserve"> С.Ю. Бардасова</w:t>
            </w:r>
          </w:p>
        </w:tc>
      </w:tr>
      <w:tr w:rsidR="001B671A" w:rsidRPr="00002E7C" w:rsidTr="00BE28EB">
        <w:tc>
          <w:tcPr>
            <w:tcW w:w="9356" w:type="dxa"/>
            <w:gridSpan w:val="2"/>
          </w:tcPr>
          <w:p w:rsidR="004B7D27" w:rsidRDefault="004B7D27" w:rsidP="00CC0502">
            <w:pPr>
              <w:pStyle w:val="ac"/>
              <w:ind w:right="-108"/>
              <w:jc w:val="left"/>
              <w:rPr>
                <w:b w:val="0"/>
                <w:sz w:val="28"/>
                <w:szCs w:val="28"/>
              </w:rPr>
            </w:pPr>
          </w:p>
          <w:p w:rsidR="001B671A" w:rsidRPr="00002E7C" w:rsidRDefault="004B7D27" w:rsidP="00CC0502">
            <w:pPr>
              <w:pStyle w:val="ac"/>
              <w:ind w:right="-108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</w:t>
            </w:r>
            <w:r w:rsidR="001B671A">
              <w:rPr>
                <w:b w:val="0"/>
                <w:sz w:val="28"/>
                <w:szCs w:val="28"/>
              </w:rPr>
              <w:t>екретар</w:t>
            </w:r>
            <w:r>
              <w:rPr>
                <w:b w:val="0"/>
                <w:sz w:val="28"/>
                <w:szCs w:val="28"/>
              </w:rPr>
              <w:t xml:space="preserve">ь </w:t>
            </w:r>
            <w:r w:rsidR="001B671A">
              <w:rPr>
                <w:b w:val="0"/>
                <w:sz w:val="28"/>
                <w:szCs w:val="28"/>
              </w:rPr>
              <w:t xml:space="preserve"> комиссии                                        </w:t>
            </w:r>
            <w:r w:rsidR="00BE28EB">
              <w:rPr>
                <w:b w:val="0"/>
                <w:sz w:val="28"/>
                <w:szCs w:val="28"/>
              </w:rPr>
              <w:t xml:space="preserve">      </w:t>
            </w:r>
            <w:r w:rsidR="00D04597">
              <w:rPr>
                <w:b w:val="0"/>
                <w:sz w:val="28"/>
                <w:szCs w:val="28"/>
              </w:rPr>
              <w:t xml:space="preserve">       </w:t>
            </w:r>
            <w:r>
              <w:rPr>
                <w:b w:val="0"/>
                <w:sz w:val="28"/>
                <w:szCs w:val="28"/>
              </w:rPr>
              <w:t xml:space="preserve">          </w:t>
            </w:r>
            <w:r w:rsidR="00D04597">
              <w:rPr>
                <w:b w:val="0"/>
                <w:sz w:val="28"/>
                <w:szCs w:val="28"/>
              </w:rPr>
              <w:t xml:space="preserve"> </w:t>
            </w:r>
            <w:r w:rsidR="001B671A">
              <w:rPr>
                <w:b w:val="0"/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>Ю.Г.Ташлыкова</w:t>
            </w:r>
          </w:p>
        </w:tc>
        <w:tc>
          <w:tcPr>
            <w:tcW w:w="4003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</w:p>
        </w:tc>
      </w:tr>
    </w:tbl>
    <w:p w:rsidR="001945A5" w:rsidRDefault="001945A5" w:rsidP="00CC0502"/>
    <w:sectPr w:rsidR="001945A5" w:rsidSect="00A8142C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97B" w:rsidRDefault="0099297B" w:rsidP="008A08BC">
      <w:r>
        <w:separator/>
      </w:r>
    </w:p>
  </w:endnote>
  <w:endnote w:type="continuationSeparator" w:id="0">
    <w:p w:rsidR="0099297B" w:rsidRDefault="0099297B" w:rsidP="008A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97B" w:rsidRDefault="0099297B" w:rsidP="008A08BC">
      <w:r>
        <w:separator/>
      </w:r>
    </w:p>
  </w:footnote>
  <w:footnote w:type="continuationSeparator" w:id="0">
    <w:p w:rsidR="0099297B" w:rsidRDefault="0099297B" w:rsidP="008A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03AC2438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C5C5EF5"/>
    <w:multiLevelType w:val="hybridMultilevel"/>
    <w:tmpl w:val="E962DCB8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EEE"/>
    <w:rsid w:val="0000010C"/>
    <w:rsid w:val="000352DE"/>
    <w:rsid w:val="00067265"/>
    <w:rsid w:val="00080CCB"/>
    <w:rsid w:val="00086186"/>
    <w:rsid w:val="00096184"/>
    <w:rsid w:val="000D26DD"/>
    <w:rsid w:val="001152F3"/>
    <w:rsid w:val="001227FF"/>
    <w:rsid w:val="00122BCD"/>
    <w:rsid w:val="001279B5"/>
    <w:rsid w:val="001332F8"/>
    <w:rsid w:val="00154991"/>
    <w:rsid w:val="001677BD"/>
    <w:rsid w:val="00171E86"/>
    <w:rsid w:val="001945A5"/>
    <w:rsid w:val="001A7F19"/>
    <w:rsid w:val="001B647D"/>
    <w:rsid w:val="001B671A"/>
    <w:rsid w:val="001C0BB0"/>
    <w:rsid w:val="00217048"/>
    <w:rsid w:val="00237817"/>
    <w:rsid w:val="002413E9"/>
    <w:rsid w:val="002503FD"/>
    <w:rsid w:val="002637BD"/>
    <w:rsid w:val="00272412"/>
    <w:rsid w:val="002830D6"/>
    <w:rsid w:val="00284B0E"/>
    <w:rsid w:val="002914D7"/>
    <w:rsid w:val="00291B01"/>
    <w:rsid w:val="002A7533"/>
    <w:rsid w:val="002B1324"/>
    <w:rsid w:val="002C2D96"/>
    <w:rsid w:val="002C520C"/>
    <w:rsid w:val="002D07EA"/>
    <w:rsid w:val="002D6F69"/>
    <w:rsid w:val="002D756B"/>
    <w:rsid w:val="002F28F6"/>
    <w:rsid w:val="0034327D"/>
    <w:rsid w:val="00355BC6"/>
    <w:rsid w:val="0035713E"/>
    <w:rsid w:val="00364F94"/>
    <w:rsid w:val="00367C78"/>
    <w:rsid w:val="00373A42"/>
    <w:rsid w:val="0039303D"/>
    <w:rsid w:val="003A2600"/>
    <w:rsid w:val="003B0891"/>
    <w:rsid w:val="003B7FDD"/>
    <w:rsid w:val="003C440B"/>
    <w:rsid w:val="003D1737"/>
    <w:rsid w:val="003F5B8D"/>
    <w:rsid w:val="003F7C02"/>
    <w:rsid w:val="004122D9"/>
    <w:rsid w:val="0041244D"/>
    <w:rsid w:val="00432A82"/>
    <w:rsid w:val="00454F0B"/>
    <w:rsid w:val="00455B3B"/>
    <w:rsid w:val="00484696"/>
    <w:rsid w:val="004B2E99"/>
    <w:rsid w:val="004B7D27"/>
    <w:rsid w:val="004F60F4"/>
    <w:rsid w:val="005011EB"/>
    <w:rsid w:val="0051379C"/>
    <w:rsid w:val="00527B95"/>
    <w:rsid w:val="00561419"/>
    <w:rsid w:val="0057497A"/>
    <w:rsid w:val="00586D69"/>
    <w:rsid w:val="005B30EE"/>
    <w:rsid w:val="005C0301"/>
    <w:rsid w:val="005C301A"/>
    <w:rsid w:val="005C4325"/>
    <w:rsid w:val="00606B05"/>
    <w:rsid w:val="00614D36"/>
    <w:rsid w:val="006169A6"/>
    <w:rsid w:val="00617FB9"/>
    <w:rsid w:val="006242FC"/>
    <w:rsid w:val="00627B63"/>
    <w:rsid w:val="00643545"/>
    <w:rsid w:val="0065314E"/>
    <w:rsid w:val="00687231"/>
    <w:rsid w:val="00693061"/>
    <w:rsid w:val="006A393A"/>
    <w:rsid w:val="006B0884"/>
    <w:rsid w:val="006F21B1"/>
    <w:rsid w:val="00714AB3"/>
    <w:rsid w:val="00730961"/>
    <w:rsid w:val="0075111E"/>
    <w:rsid w:val="0075359B"/>
    <w:rsid w:val="00782C63"/>
    <w:rsid w:val="00786836"/>
    <w:rsid w:val="0078770F"/>
    <w:rsid w:val="007A5D2A"/>
    <w:rsid w:val="007B2EEE"/>
    <w:rsid w:val="007C281A"/>
    <w:rsid w:val="007F4759"/>
    <w:rsid w:val="007F66E0"/>
    <w:rsid w:val="00812ACB"/>
    <w:rsid w:val="00841F3A"/>
    <w:rsid w:val="008475AB"/>
    <w:rsid w:val="008575DE"/>
    <w:rsid w:val="00866BFD"/>
    <w:rsid w:val="00867ED0"/>
    <w:rsid w:val="008725B8"/>
    <w:rsid w:val="00880FE2"/>
    <w:rsid w:val="008A08BC"/>
    <w:rsid w:val="008B6BD3"/>
    <w:rsid w:val="008B70CB"/>
    <w:rsid w:val="008F4643"/>
    <w:rsid w:val="008F4A15"/>
    <w:rsid w:val="00910087"/>
    <w:rsid w:val="00910659"/>
    <w:rsid w:val="00913E27"/>
    <w:rsid w:val="00933E9A"/>
    <w:rsid w:val="00955958"/>
    <w:rsid w:val="00961873"/>
    <w:rsid w:val="00970D2F"/>
    <w:rsid w:val="00980B34"/>
    <w:rsid w:val="00980E09"/>
    <w:rsid w:val="00991350"/>
    <w:rsid w:val="0099297B"/>
    <w:rsid w:val="009A2A47"/>
    <w:rsid w:val="009B0DA6"/>
    <w:rsid w:val="009C21B8"/>
    <w:rsid w:val="009C68AC"/>
    <w:rsid w:val="009D1E25"/>
    <w:rsid w:val="009D4DEA"/>
    <w:rsid w:val="009E077D"/>
    <w:rsid w:val="009F1648"/>
    <w:rsid w:val="009F17C3"/>
    <w:rsid w:val="009F19E9"/>
    <w:rsid w:val="009F501C"/>
    <w:rsid w:val="00A00065"/>
    <w:rsid w:val="00A02991"/>
    <w:rsid w:val="00A3167F"/>
    <w:rsid w:val="00A31B4D"/>
    <w:rsid w:val="00A427E3"/>
    <w:rsid w:val="00A51E38"/>
    <w:rsid w:val="00A62341"/>
    <w:rsid w:val="00A8142C"/>
    <w:rsid w:val="00A828CF"/>
    <w:rsid w:val="00A84BF3"/>
    <w:rsid w:val="00A926B1"/>
    <w:rsid w:val="00AB5D33"/>
    <w:rsid w:val="00AD19A9"/>
    <w:rsid w:val="00AD269C"/>
    <w:rsid w:val="00AE4CE3"/>
    <w:rsid w:val="00AE69EF"/>
    <w:rsid w:val="00AF349D"/>
    <w:rsid w:val="00AF7DB6"/>
    <w:rsid w:val="00B03F1E"/>
    <w:rsid w:val="00B10902"/>
    <w:rsid w:val="00B26816"/>
    <w:rsid w:val="00B3101B"/>
    <w:rsid w:val="00B3164C"/>
    <w:rsid w:val="00B34DC1"/>
    <w:rsid w:val="00B40D6F"/>
    <w:rsid w:val="00B522F2"/>
    <w:rsid w:val="00B6544A"/>
    <w:rsid w:val="00B7482B"/>
    <w:rsid w:val="00B90708"/>
    <w:rsid w:val="00B92E1E"/>
    <w:rsid w:val="00B9681D"/>
    <w:rsid w:val="00BB4830"/>
    <w:rsid w:val="00BB7A2F"/>
    <w:rsid w:val="00BC15BA"/>
    <w:rsid w:val="00BD0592"/>
    <w:rsid w:val="00BE28EB"/>
    <w:rsid w:val="00BE649D"/>
    <w:rsid w:val="00BF1934"/>
    <w:rsid w:val="00BF710F"/>
    <w:rsid w:val="00C04D5C"/>
    <w:rsid w:val="00C12950"/>
    <w:rsid w:val="00C2617C"/>
    <w:rsid w:val="00C3138B"/>
    <w:rsid w:val="00C3741E"/>
    <w:rsid w:val="00C45BD5"/>
    <w:rsid w:val="00C612A8"/>
    <w:rsid w:val="00C809CC"/>
    <w:rsid w:val="00C908FB"/>
    <w:rsid w:val="00C93C16"/>
    <w:rsid w:val="00CB05D8"/>
    <w:rsid w:val="00CB7131"/>
    <w:rsid w:val="00CC0502"/>
    <w:rsid w:val="00CD2F50"/>
    <w:rsid w:val="00CE1858"/>
    <w:rsid w:val="00CF68D9"/>
    <w:rsid w:val="00CF6F26"/>
    <w:rsid w:val="00D04597"/>
    <w:rsid w:val="00D10501"/>
    <w:rsid w:val="00D2053B"/>
    <w:rsid w:val="00D209CE"/>
    <w:rsid w:val="00D3118F"/>
    <w:rsid w:val="00D65486"/>
    <w:rsid w:val="00DA61A4"/>
    <w:rsid w:val="00DA7D9E"/>
    <w:rsid w:val="00DC7722"/>
    <w:rsid w:val="00DD25A6"/>
    <w:rsid w:val="00DD275A"/>
    <w:rsid w:val="00DF6519"/>
    <w:rsid w:val="00E03ACB"/>
    <w:rsid w:val="00E127D5"/>
    <w:rsid w:val="00E15169"/>
    <w:rsid w:val="00E24941"/>
    <w:rsid w:val="00E333CA"/>
    <w:rsid w:val="00E42B70"/>
    <w:rsid w:val="00E83EE1"/>
    <w:rsid w:val="00EA032A"/>
    <w:rsid w:val="00EA6279"/>
    <w:rsid w:val="00ED5212"/>
    <w:rsid w:val="00EE1072"/>
    <w:rsid w:val="00EF0755"/>
    <w:rsid w:val="00EF4137"/>
    <w:rsid w:val="00EF6E62"/>
    <w:rsid w:val="00F00A6D"/>
    <w:rsid w:val="00F060DF"/>
    <w:rsid w:val="00F147E5"/>
    <w:rsid w:val="00F30A69"/>
    <w:rsid w:val="00F332C1"/>
    <w:rsid w:val="00F33EF9"/>
    <w:rsid w:val="00F65288"/>
    <w:rsid w:val="00F752C4"/>
    <w:rsid w:val="00F86600"/>
    <w:rsid w:val="00FA759E"/>
    <w:rsid w:val="00FC2056"/>
    <w:rsid w:val="00FD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6E0076-1773-40DC-8755-3D85E6EB7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</cp:lastModifiedBy>
  <cp:revision>44</cp:revision>
  <cp:lastPrinted>2019-06-03T06:31:00Z</cp:lastPrinted>
  <dcterms:created xsi:type="dcterms:W3CDTF">2019-01-29T04:18:00Z</dcterms:created>
  <dcterms:modified xsi:type="dcterms:W3CDTF">2020-03-10T09:00:00Z</dcterms:modified>
</cp:coreProperties>
</file>