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84C" w:rsidRPr="0077776D" w:rsidRDefault="00BB484C" w:rsidP="00BB484C">
      <w:pPr>
        <w:jc w:val="right"/>
        <w:rPr>
          <w:szCs w:val="32"/>
        </w:rPr>
      </w:pPr>
      <w:r w:rsidRPr="0077776D">
        <w:rPr>
          <w:szCs w:val="32"/>
        </w:rPr>
        <w:t>Приложение №1</w:t>
      </w:r>
    </w:p>
    <w:p w:rsidR="00BB484C" w:rsidRPr="0077776D" w:rsidRDefault="00BB484C" w:rsidP="00BB484C">
      <w:pPr>
        <w:jc w:val="right"/>
        <w:rPr>
          <w:szCs w:val="32"/>
        </w:rPr>
      </w:pPr>
      <w:r w:rsidRPr="0077776D">
        <w:rPr>
          <w:szCs w:val="32"/>
        </w:rPr>
        <w:t xml:space="preserve">к решению </w:t>
      </w:r>
      <w:proofErr w:type="gramStart"/>
      <w:r w:rsidRPr="0077776D">
        <w:rPr>
          <w:szCs w:val="32"/>
        </w:rPr>
        <w:t>территориальной</w:t>
      </w:r>
      <w:proofErr w:type="gramEnd"/>
      <w:r w:rsidRPr="0077776D">
        <w:rPr>
          <w:szCs w:val="32"/>
        </w:rPr>
        <w:t xml:space="preserve"> </w:t>
      </w:r>
    </w:p>
    <w:p w:rsidR="00BB484C" w:rsidRPr="0077776D" w:rsidRDefault="00BB484C" w:rsidP="00BB484C">
      <w:pPr>
        <w:jc w:val="right"/>
        <w:rPr>
          <w:szCs w:val="32"/>
        </w:rPr>
      </w:pPr>
      <w:r w:rsidRPr="0077776D">
        <w:rPr>
          <w:szCs w:val="32"/>
        </w:rPr>
        <w:t xml:space="preserve">избирательной комиссии </w:t>
      </w:r>
    </w:p>
    <w:p w:rsidR="00BB484C" w:rsidRPr="0077776D" w:rsidRDefault="00BB484C" w:rsidP="00BB484C">
      <w:pPr>
        <w:jc w:val="right"/>
        <w:rPr>
          <w:szCs w:val="32"/>
        </w:rPr>
      </w:pPr>
      <w:r w:rsidRPr="0077776D">
        <w:rPr>
          <w:szCs w:val="32"/>
        </w:rPr>
        <w:t xml:space="preserve">Верещагинского </w:t>
      </w:r>
      <w:r>
        <w:rPr>
          <w:szCs w:val="32"/>
        </w:rPr>
        <w:t>городского округа</w:t>
      </w:r>
    </w:p>
    <w:p w:rsidR="00BB484C" w:rsidRPr="0077776D" w:rsidRDefault="00BB484C" w:rsidP="00BB484C">
      <w:pPr>
        <w:jc w:val="right"/>
        <w:rPr>
          <w:szCs w:val="32"/>
        </w:rPr>
      </w:pPr>
      <w:r>
        <w:rPr>
          <w:szCs w:val="32"/>
        </w:rPr>
        <w:t xml:space="preserve">  от 30.04.2019г. № 07/09-4</w:t>
      </w:r>
    </w:p>
    <w:p w:rsidR="00BB484C" w:rsidRDefault="00BB484C" w:rsidP="00BB484C">
      <w:pPr>
        <w:jc w:val="center"/>
      </w:pPr>
    </w:p>
    <w:p w:rsidR="00BB484C" w:rsidRDefault="00BB484C" w:rsidP="00BB484C">
      <w:pPr>
        <w:jc w:val="center"/>
      </w:pPr>
    </w:p>
    <w:p w:rsidR="00BB484C" w:rsidRDefault="00BB484C" w:rsidP="00BB484C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 2019 ГОДА</w:t>
      </w:r>
    </w:p>
    <w:p w:rsidR="00BB484C" w:rsidRDefault="00BB484C" w:rsidP="00BB484C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комиссии.</w:t>
            </w:r>
          </w:p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Повестка заседания:</w:t>
            </w:r>
          </w:p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1.Об утверждении отчета по исполнению плана работы территориальной избирательной комиссии Верещагинского городского округа  за май 2019 года</w:t>
            </w:r>
          </w:p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2.О плане работы территориальной избирательной комиссии Верещагинского городского округа  на июнь 2019 года.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ind w:right="-3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Весь период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Очные выездные обучающие семинары для членов УИК с деловой игрой «Организация голосования и подсчета голосов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14.05.2019</w:t>
            </w:r>
          </w:p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BB484C">
            <w:pPr>
              <w:numPr>
                <w:ilvl w:val="0"/>
                <w:numId w:val="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Межмуниципальные мероприятия по развитию правовой культуры и </w:t>
            </w:r>
            <w:r>
              <w:rPr>
                <w:rFonts w:eastAsia="Calibri"/>
                <w:b/>
                <w:lang w:eastAsia="en-US"/>
              </w:rPr>
              <w:lastRenderedPageBreak/>
              <w:t>электоральной активности избирателей (указать какие)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группы МИК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Pr="00D438C6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Заседание</w:t>
            </w:r>
            <w:r w:rsidRPr="00D438C6">
              <w:rPr>
                <w:lang w:eastAsia="en-US"/>
              </w:rPr>
              <w:t xml:space="preserve"> «Клуба молодого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Pr="00D438C6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438C6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Встреча </w:t>
            </w:r>
            <w:r>
              <w:rPr>
                <w:rFonts w:eastAsia="Calibri"/>
                <w:lang w:eastAsia="en-US"/>
              </w:rPr>
              <w:t>с трудовым коллективом  организации (предприятия) по повышению знаний в избирательном процессе «Что должен знать избиратель»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lang w:eastAsia="en-US"/>
              </w:rPr>
              <w:t xml:space="preserve">Организация и проведение  </w:t>
            </w:r>
            <w:r>
              <w:rPr>
                <w:lang w:eastAsia="en-US"/>
              </w:rPr>
              <w:t>урока</w:t>
            </w:r>
            <w:r w:rsidRPr="00D34A5C">
              <w:rPr>
                <w:lang w:eastAsia="en-US"/>
              </w:rPr>
              <w:t xml:space="preserve"> «Участие молодежи в избирательных процессах в России»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Pr="00D34A5C" w:rsidRDefault="00BB484C" w:rsidP="00001E00">
            <w:pPr>
              <w:jc w:val="both"/>
              <w:rPr>
                <w:color w:val="000000"/>
                <w:lang w:eastAsia="en-US"/>
              </w:rPr>
            </w:pPr>
            <w:r w:rsidRPr="00D34A5C">
              <w:rPr>
                <w:color w:val="000000"/>
                <w:lang w:eastAsia="en-US"/>
              </w:rPr>
              <w:t xml:space="preserve">Размещение ни Едином </w:t>
            </w:r>
            <w:proofErr w:type="gramStart"/>
            <w:r w:rsidRPr="00D34A5C">
              <w:rPr>
                <w:color w:val="000000"/>
                <w:lang w:eastAsia="en-US"/>
              </w:rPr>
              <w:t>портале</w:t>
            </w:r>
            <w:proofErr w:type="gramEnd"/>
            <w:r w:rsidRPr="00D34A5C">
              <w:rPr>
                <w:color w:val="000000"/>
                <w:lang w:eastAsia="en-US"/>
              </w:rPr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Pr="00D34A5C" w:rsidRDefault="00BB484C" w:rsidP="00001E00">
            <w:pPr>
              <w:jc w:val="center"/>
              <w:rPr>
                <w:color w:val="000000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отдельной колонной участие в праздничном шествии трудовых коллективов, посвященном празднованию дня весны и труда.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01.05.2019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rPr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«Свеча памяти»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08.05.2019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r w:rsidRPr="00D34A5C">
              <w:t xml:space="preserve">Секретарь ТИК, Председатель </w:t>
            </w:r>
            <w:r w:rsidRPr="00D34A5C">
              <w:lastRenderedPageBreak/>
              <w:t>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r w:rsidRPr="00D34A5C"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торжественном митинге «Пусть будет вечной память о героях!»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r w:rsidRPr="00D34A5C"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both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Участие в акции Вальс Победы!»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 w:rsidRPr="00D34A5C">
              <w:rPr>
                <w:rFonts w:eastAsia="Calibri"/>
                <w:lang w:eastAsia="en-US"/>
              </w:rPr>
              <w:t>09.05.2019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Pr="00D34A5C" w:rsidRDefault="00BB484C" w:rsidP="00001E00">
            <w:r w:rsidRPr="00D34A5C">
              <w:t>Секретарь ТИК, Председатель МИК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both"/>
              <w:rPr>
                <w:color w:val="000000"/>
                <w:lang w:eastAsia="en-US"/>
              </w:rPr>
            </w:pPr>
            <w:r w:rsidRPr="000A7805">
              <w:t>Торжественная линейка «Последний звонок» в образовательных организациях (Поздравительное выступление</w:t>
            </w:r>
            <w:r>
              <w:t xml:space="preserve"> председателя ТИК</w:t>
            </w:r>
            <w:r w:rsidRPr="000A7805">
              <w:t>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lang w:eastAsia="en-US"/>
              </w:rPr>
            </w:pPr>
            <w:r>
              <w:rPr>
                <w:lang w:eastAsia="en-US"/>
              </w:rPr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24.05.2019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BB484C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B484C" w:rsidTr="00001E0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C" w:rsidRDefault="00BB484C" w:rsidP="00001E0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B484C" w:rsidTr="00001E00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84C" w:rsidRDefault="00BB484C" w:rsidP="00001E0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BB484C" w:rsidRDefault="00BB484C" w:rsidP="00BB484C">
      <w:pPr>
        <w:spacing w:after="200" w:line="276" w:lineRule="auto"/>
        <w:rPr>
          <w:rFonts w:eastAsia="Calibri"/>
          <w:lang w:eastAsia="en-US"/>
        </w:rPr>
      </w:pPr>
    </w:p>
    <w:p w:rsidR="00BB484C" w:rsidRDefault="00BB484C" w:rsidP="00BB484C"/>
    <w:p w:rsidR="00BB484C" w:rsidRDefault="00BB484C" w:rsidP="00BB484C">
      <w:pPr>
        <w:jc w:val="center"/>
      </w:pPr>
    </w:p>
    <w:p w:rsidR="00BB484C" w:rsidRDefault="00BB484C" w:rsidP="00BB484C">
      <w:r>
        <w:t>Председатель ТИК                                Бардасова С.Ю.</w:t>
      </w:r>
    </w:p>
    <w:p w:rsidR="00BB484C" w:rsidRDefault="00BB484C" w:rsidP="00BB484C">
      <w:pPr>
        <w:jc w:val="center"/>
      </w:pPr>
    </w:p>
    <w:p w:rsidR="00C14BA5" w:rsidRPr="00BB484C" w:rsidRDefault="00C14BA5" w:rsidP="00BB484C">
      <w:bookmarkStart w:id="0" w:name="_GoBack"/>
      <w:bookmarkEnd w:id="0"/>
    </w:p>
    <w:sectPr w:rsidR="00C14BA5" w:rsidRPr="00BB484C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B0"/>
    <w:rsid w:val="001D7DCC"/>
    <w:rsid w:val="00261FCB"/>
    <w:rsid w:val="002B1E2E"/>
    <w:rsid w:val="003C617D"/>
    <w:rsid w:val="00473B62"/>
    <w:rsid w:val="004B541A"/>
    <w:rsid w:val="004C3B0B"/>
    <w:rsid w:val="00550CEC"/>
    <w:rsid w:val="00627819"/>
    <w:rsid w:val="006E235E"/>
    <w:rsid w:val="007D0F97"/>
    <w:rsid w:val="00801645"/>
    <w:rsid w:val="0080636A"/>
    <w:rsid w:val="00813D8D"/>
    <w:rsid w:val="00875B09"/>
    <w:rsid w:val="008772AF"/>
    <w:rsid w:val="00946676"/>
    <w:rsid w:val="009F7B17"/>
    <w:rsid w:val="00B42D40"/>
    <w:rsid w:val="00B83ABA"/>
    <w:rsid w:val="00BB484C"/>
    <w:rsid w:val="00C14BA5"/>
    <w:rsid w:val="00C158B0"/>
    <w:rsid w:val="00C81488"/>
    <w:rsid w:val="00CE7D49"/>
    <w:rsid w:val="00E00F86"/>
    <w:rsid w:val="00E97676"/>
    <w:rsid w:val="00F61740"/>
    <w:rsid w:val="00F7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8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2019-02-22T08:36:00Z</dcterms:created>
  <dcterms:modified xsi:type="dcterms:W3CDTF">2019-05-07T03:34:00Z</dcterms:modified>
</cp:coreProperties>
</file>