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85A" w:rsidRDefault="000F185A" w:rsidP="000F185A">
      <w:pPr>
        <w:tabs>
          <w:tab w:val="left" w:pos="552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04800" cy="504825"/>
            <wp:effectExtent l="19050" t="0" r="0" b="0"/>
            <wp:docPr id="1" name="Рисунок 1" descr="сканирование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канирование00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85A" w:rsidRDefault="000F185A" w:rsidP="000F185A">
      <w:pPr>
        <w:pStyle w:val="a3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0F185A" w:rsidRDefault="000F185A" w:rsidP="000F185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администрации Путинского сельского поселения</w:t>
      </w:r>
    </w:p>
    <w:p w:rsidR="000F185A" w:rsidRDefault="000F185A" w:rsidP="000F185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Верещагинского района Пермского края</w:t>
      </w:r>
    </w:p>
    <w:p w:rsidR="000F185A" w:rsidRDefault="000F185A" w:rsidP="000F185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F185A" w:rsidRDefault="000F185A" w:rsidP="000F185A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31.07.2015                                                                                                         № 82</w:t>
      </w:r>
    </w:p>
    <w:p w:rsidR="000F185A" w:rsidRDefault="000F185A" w:rsidP="000F185A">
      <w:pPr>
        <w:rPr>
          <w:rFonts w:ascii="Times New Roman" w:hAnsi="Times New Roman"/>
          <w:sz w:val="28"/>
          <w:szCs w:val="28"/>
          <w:lang w:val="ru-RU"/>
        </w:rPr>
      </w:pPr>
    </w:p>
    <w:p w:rsidR="000F185A" w:rsidRDefault="000F185A" w:rsidP="000F185A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О выделении помещений для проведения встреч с избирателями </w:t>
      </w:r>
    </w:p>
    <w:p w:rsidR="000F185A" w:rsidRDefault="000F185A" w:rsidP="000F185A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и выделение мест для размещения агитационных материалов </w:t>
      </w:r>
    </w:p>
    <w:p w:rsidR="000F185A" w:rsidRDefault="000F185A" w:rsidP="000F185A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зарегистрированным кандидатам,  их доверенным лицам, </w:t>
      </w:r>
    </w:p>
    <w:p w:rsidR="000F185A" w:rsidRDefault="000F185A" w:rsidP="000F185A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уполномоченным представителям и доверенным лицам избирательных объединений по выборам  депутатов Земского Собрания Верещагинского муниципального района шестого созыва, </w:t>
      </w:r>
    </w:p>
    <w:p w:rsidR="000F185A" w:rsidRDefault="000F185A" w:rsidP="000F185A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и по выборам депутатов Совета депутатов Путинского сельского </w:t>
      </w:r>
    </w:p>
    <w:p w:rsidR="000F185A" w:rsidRDefault="000F185A" w:rsidP="000F185A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поселения  4 созыва  13 сентября  2015 года</w:t>
      </w:r>
    </w:p>
    <w:p w:rsidR="000F185A" w:rsidRDefault="000F185A" w:rsidP="000F185A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0F185A" w:rsidRDefault="000F185A" w:rsidP="000F185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Руководствуясь Законом Пермского края от 22.10.2009 года № 525-ПК «О выборах депутатов представительных органов  муниципальных образований в Пермском крае», Федеральным  законом  от 12.07.2002 года  № 67-ФЗ «Об  основных гарантиях избирательных прав и  права на  участие в референдуме  граждан РФ», Законом  Пермской области от 10.10.2005 года № 2538-560 «О порядке подачи уведомления о проведении публичного мероприятия», в целях реализации прав  граждан РФ, политических партий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, иных общественных объединений  проводить предвыборную агитацию в допускаемых законом формах, ПОСТАНОВЛЯЮ:</w:t>
      </w:r>
    </w:p>
    <w:p w:rsidR="000F185A" w:rsidRDefault="000F185A" w:rsidP="000F185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 Выделить помещения для проведения встреч избирателей с зарегистрированными  кандидатами, их доверенными лицами, уполномоченными и доверенными  лицами избирательных объединений, в ходе предвыборной агитации в Путинском сельском  поселении:</w:t>
      </w:r>
    </w:p>
    <w:p w:rsidR="000F185A" w:rsidRDefault="000F185A" w:rsidP="000F185A">
      <w:pPr>
        <w:numPr>
          <w:ilvl w:val="1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СЦД с. Путино;</w:t>
      </w:r>
    </w:p>
    <w:p w:rsidR="000F185A" w:rsidRDefault="000F185A" w:rsidP="000F185A">
      <w:pPr>
        <w:numPr>
          <w:ilvl w:val="1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ДК п. Бородулино;</w:t>
      </w:r>
    </w:p>
    <w:p w:rsidR="000F185A" w:rsidRDefault="000F185A" w:rsidP="000F185A">
      <w:pPr>
        <w:numPr>
          <w:ilvl w:val="1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ДК д. Сидорята;</w:t>
      </w:r>
    </w:p>
    <w:p w:rsidR="000F185A" w:rsidRDefault="000F185A" w:rsidP="000F185A">
      <w:pPr>
        <w:numPr>
          <w:ilvl w:val="1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ДК д. </w:t>
      </w:r>
      <w:proofErr w:type="spellStart"/>
      <w:r>
        <w:rPr>
          <w:rFonts w:ascii="Times New Roman" w:hAnsi="Times New Roman"/>
          <w:sz w:val="28"/>
          <w:szCs w:val="28"/>
        </w:rPr>
        <w:t>Заполье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0F185A" w:rsidRDefault="000F185A" w:rsidP="000F185A">
      <w:pPr>
        <w:numPr>
          <w:ilvl w:val="1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ДК д. Федяшино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0F185A" w:rsidRDefault="000F185A" w:rsidP="000F185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  Выделенные помещения  использовать  для предвыборной агитации  и  публичных выступлений зарегистрированных кандидатов, избирательных объединений на мероприятиях, организуемых или проводимых для населения органами местного самоуправления, государственными и муниципальными предприятиями и учреждениями при  обеспечении равных условий для зарегистрированных кандидатов,  избирательных объединений при  предоставлении помещений для встреч с избирателями.</w:t>
      </w:r>
    </w:p>
    <w:p w:rsidR="000F185A" w:rsidRDefault="000F185A" w:rsidP="000F185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3. Определить  места для  размещения печатных агитационных материалов в период выборной компании информационные щиты в населенных пунктах Путинского сельского  поселения.</w:t>
      </w:r>
    </w:p>
    <w:p w:rsidR="000F185A" w:rsidRDefault="000F185A" w:rsidP="000F185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 В случаях,  не  предусмотренных п.3  настоящего постановления, агитационные материалы могут вывешиваться (расклеиваться, размещаться)  в помещениях, на зданиях,  сооружениях и иных объектах  только с согласия собственников, владельцев указанных  объектов.</w:t>
      </w:r>
    </w:p>
    <w:p w:rsidR="000F185A" w:rsidRDefault="000F185A" w:rsidP="000F185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 Рекомендовать кандидатам  и их доверенным лицам, представителям политических партий и  избирательных объединений соблюдать законодательство о выборах, а так же исполнение данного постановления, после завершения  агитационной  компании снять свои  агитационные и рекламные  материалы,  вывешенные  на период агитационной компании.</w:t>
      </w:r>
    </w:p>
    <w:p w:rsidR="000F185A" w:rsidRDefault="000F185A" w:rsidP="000F185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6. Настоящее постановление  обнародовать  путем  размещения на информационном стенде в  здании администрации и размещения в подшивки сельских библиотек с. Путино и п. Бородулино.</w:t>
      </w:r>
    </w:p>
    <w:p w:rsidR="000F185A" w:rsidRDefault="000F185A" w:rsidP="000F185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7. Настоящее постановление вступает в силу с момента подписания и распространяет свое действие на период выборной компании.</w:t>
      </w:r>
    </w:p>
    <w:p w:rsidR="000F185A" w:rsidRDefault="000F185A" w:rsidP="000F185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8. Контроль исполнения данного постановления оставляю за собой.</w:t>
      </w:r>
    </w:p>
    <w:p w:rsidR="000F185A" w:rsidRDefault="000F185A" w:rsidP="000F185A">
      <w:pPr>
        <w:rPr>
          <w:rFonts w:ascii="Times New Roman" w:hAnsi="Times New Roman"/>
          <w:sz w:val="28"/>
          <w:szCs w:val="28"/>
          <w:lang w:val="ru-RU"/>
        </w:rPr>
      </w:pPr>
    </w:p>
    <w:p w:rsidR="000F185A" w:rsidRDefault="000F185A" w:rsidP="000F185A">
      <w:pPr>
        <w:spacing w:after="200" w:line="276" w:lineRule="auto"/>
        <w:rPr>
          <w:rFonts w:ascii="Times New Roman" w:hAnsi="Times New Roman"/>
          <w:sz w:val="28"/>
          <w:szCs w:val="28"/>
          <w:lang w:val="ru-RU"/>
        </w:rPr>
      </w:pPr>
    </w:p>
    <w:p w:rsidR="000F185A" w:rsidRDefault="000F185A" w:rsidP="000F185A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 – председатель</w:t>
      </w:r>
    </w:p>
    <w:p w:rsidR="000F185A" w:rsidRDefault="000F185A" w:rsidP="000F185A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Совета депутатов Путинского поселения                                  В.И. Овчинников</w:t>
      </w:r>
    </w:p>
    <w:p w:rsidR="000F185A" w:rsidRDefault="000F185A" w:rsidP="000F185A">
      <w:pPr>
        <w:autoSpaceDE w:val="0"/>
        <w:autoSpaceDN w:val="0"/>
        <w:adjustRightInd w:val="0"/>
        <w:ind w:firstLine="74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F185A" w:rsidRDefault="000F185A" w:rsidP="000F185A">
      <w:pPr>
        <w:spacing w:after="200" w:line="276" w:lineRule="auto"/>
        <w:rPr>
          <w:sz w:val="28"/>
          <w:szCs w:val="28"/>
          <w:lang w:val="ru-RU"/>
        </w:rPr>
      </w:pPr>
    </w:p>
    <w:p w:rsidR="00B01BEB" w:rsidRPr="000F185A" w:rsidRDefault="00B01BEB">
      <w:pPr>
        <w:rPr>
          <w:lang w:val="ru-RU"/>
        </w:rPr>
      </w:pPr>
    </w:p>
    <w:sectPr w:rsidR="00B01BEB" w:rsidRPr="000F185A" w:rsidSect="00B01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138F5"/>
    <w:multiLevelType w:val="multilevel"/>
    <w:tmpl w:val="85BAA7B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3680"/>
        </w:tabs>
        <w:ind w:left="1368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  <w:rPr>
        <w:b w:val="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185A"/>
    <w:rsid w:val="000F185A"/>
    <w:rsid w:val="00B01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85A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1"/>
    <w:qFormat/>
    <w:rsid w:val="000F185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F18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1">
    <w:name w:val="Название Знак1"/>
    <w:basedOn w:val="a0"/>
    <w:link w:val="a3"/>
    <w:locked/>
    <w:rsid w:val="000F185A"/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0F18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85A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2015-08-04T04:23:00Z</dcterms:created>
  <dcterms:modified xsi:type="dcterms:W3CDTF">2015-08-04T04:24:00Z</dcterms:modified>
</cp:coreProperties>
</file>