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8"/>
        <w:gridCol w:w="5888"/>
      </w:tblGrid>
      <w:tr w:rsidR="00972130" w:rsidRPr="00972130" w:rsidTr="00972130">
        <w:tc>
          <w:tcPr>
            <w:tcW w:w="3009" w:type="pct"/>
          </w:tcPr>
          <w:p w:rsidR="00972130" w:rsidRPr="00972130" w:rsidRDefault="00972130" w:rsidP="00972130">
            <w:pPr>
              <w:jc w:val="right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  <w:tc>
          <w:tcPr>
            <w:tcW w:w="1991" w:type="pct"/>
          </w:tcPr>
          <w:p w:rsidR="00972130" w:rsidRPr="00972130" w:rsidRDefault="00972130" w:rsidP="0097213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  <w:p w:rsidR="00972130" w:rsidRPr="00972130" w:rsidRDefault="00972130" w:rsidP="00972130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решению территориальной избирательной комиссии Верещагинского муниципального округа</w:t>
            </w:r>
          </w:p>
          <w:p w:rsidR="00972130" w:rsidRPr="00972130" w:rsidRDefault="00972130" w:rsidP="00DA7215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</w:t>
            </w:r>
            <w:r w:rsidR="00DA72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DA72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 № </w:t>
            </w:r>
            <w:r w:rsidR="00DA72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/0</w:t>
            </w:r>
            <w:r w:rsidR="00DA72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9721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</w:t>
            </w:r>
          </w:p>
        </w:tc>
      </w:tr>
    </w:tbl>
    <w:p w:rsidR="007E1E58" w:rsidRPr="007E1E58" w:rsidRDefault="007E1E58" w:rsidP="007E1E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F2467A" w:rsidRPr="00F61ECE" w:rsidRDefault="00090859" w:rsidP="00F246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Отчет о выполнении </w:t>
      </w:r>
      <w:r w:rsidR="00F2467A">
        <w:rPr>
          <w:rFonts w:ascii="Times New Roman" w:hAnsi="Times New Roman" w:cs="Times New Roman"/>
          <w:b/>
          <w:sz w:val="28"/>
          <w:szCs w:val="28"/>
        </w:rPr>
        <w:t>П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>лан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2467A">
        <w:rPr>
          <w:rFonts w:ascii="Times New Roman" w:hAnsi="Times New Roman" w:cs="Times New Roman"/>
          <w:b/>
          <w:sz w:val="28"/>
          <w:szCs w:val="28"/>
        </w:rPr>
        <w:t xml:space="preserve"> по развитию 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 xml:space="preserve">правовой </w:t>
      </w:r>
      <w:r w:rsidR="00F2467A">
        <w:rPr>
          <w:rFonts w:ascii="Times New Roman" w:hAnsi="Times New Roman" w:cs="Times New Roman"/>
          <w:b/>
          <w:sz w:val="28"/>
          <w:szCs w:val="28"/>
        </w:rPr>
        <w:t>культуры</w:t>
      </w:r>
      <w:r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881450">
        <w:rPr>
          <w:rFonts w:ascii="Times New Roman" w:hAnsi="Times New Roman" w:cs="Times New Roman"/>
          <w:b/>
          <w:sz w:val="28"/>
          <w:szCs w:val="28"/>
        </w:rPr>
        <w:t>ию</w:t>
      </w:r>
      <w:r w:rsidR="00DA7215">
        <w:rPr>
          <w:rFonts w:ascii="Times New Roman" w:hAnsi="Times New Roman" w:cs="Times New Roman"/>
          <w:b/>
          <w:sz w:val="28"/>
          <w:szCs w:val="28"/>
        </w:rPr>
        <w:t>л</w:t>
      </w:r>
      <w:r w:rsidR="00881450">
        <w:rPr>
          <w:rFonts w:ascii="Times New Roman" w:hAnsi="Times New Roman" w:cs="Times New Roman"/>
          <w:b/>
          <w:sz w:val="28"/>
          <w:szCs w:val="28"/>
        </w:rPr>
        <w:t>ь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2467A">
        <w:rPr>
          <w:rFonts w:ascii="Times New Roman" w:hAnsi="Times New Roman" w:cs="Times New Roman"/>
          <w:b/>
          <w:sz w:val="28"/>
          <w:szCs w:val="28"/>
        </w:rPr>
        <w:t xml:space="preserve">26 </w:t>
      </w:r>
      <w:r w:rsidR="00F2467A" w:rsidRPr="00F61ECE">
        <w:rPr>
          <w:rFonts w:ascii="Times New Roman" w:hAnsi="Times New Roman" w:cs="Times New Roman"/>
          <w:b/>
          <w:sz w:val="28"/>
          <w:szCs w:val="28"/>
        </w:rPr>
        <w:t>год</w:t>
      </w:r>
      <w:r w:rsidR="00752C55">
        <w:rPr>
          <w:rFonts w:ascii="Times New Roman" w:hAnsi="Times New Roman" w:cs="Times New Roman"/>
          <w:b/>
          <w:sz w:val="28"/>
          <w:szCs w:val="28"/>
        </w:rPr>
        <w:t>а</w:t>
      </w:r>
    </w:p>
    <w:p w:rsidR="00F2467A" w:rsidRPr="00F2467A" w:rsidRDefault="00F2467A" w:rsidP="00F2467A">
      <w:pPr>
        <w:pStyle w:val="a5"/>
        <w:suppressAutoHyphens/>
        <w:spacing w:after="0" w:line="276" w:lineRule="auto"/>
        <w:jc w:val="center"/>
        <w:rPr>
          <w:b/>
          <w:sz w:val="28"/>
          <w:szCs w:val="28"/>
          <w:u w:val="single"/>
        </w:rPr>
      </w:pPr>
      <w:r w:rsidRPr="004778E1">
        <w:rPr>
          <w:b/>
          <w:sz w:val="28"/>
          <w:szCs w:val="28"/>
          <w:u w:val="single"/>
        </w:rPr>
        <w:t xml:space="preserve">Территориальная избирательная комиссия </w:t>
      </w:r>
      <w:r>
        <w:rPr>
          <w:b/>
          <w:sz w:val="28"/>
          <w:szCs w:val="28"/>
          <w:u w:val="single"/>
        </w:rPr>
        <w:t>Верещагинского муниципального округа</w:t>
      </w:r>
    </w:p>
    <w:p w:rsidR="00F2467A" w:rsidRPr="00F2467A" w:rsidRDefault="00F2467A" w:rsidP="00F2467A">
      <w:pPr>
        <w:pStyle w:val="a5"/>
        <w:suppressAutoHyphens/>
        <w:spacing w:line="276" w:lineRule="auto"/>
        <w:jc w:val="center"/>
        <w:rPr>
          <w:szCs w:val="28"/>
        </w:rPr>
      </w:pPr>
      <w:r w:rsidRPr="00F2467A">
        <w:rPr>
          <w:szCs w:val="28"/>
        </w:rPr>
        <w:t>(наименование ТИК)</w:t>
      </w:r>
    </w:p>
    <w:tbl>
      <w:tblPr>
        <w:tblW w:w="266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9"/>
        <w:gridCol w:w="3853"/>
        <w:gridCol w:w="2053"/>
        <w:gridCol w:w="2802"/>
        <w:gridCol w:w="13"/>
        <w:gridCol w:w="2348"/>
        <w:gridCol w:w="2978"/>
        <w:gridCol w:w="2978"/>
        <w:gridCol w:w="2978"/>
        <w:gridCol w:w="2978"/>
        <w:gridCol w:w="2978"/>
      </w:tblGrid>
      <w:tr w:rsidR="00E61C43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F2467A" w:rsidRPr="00F61ECE" w:rsidRDefault="00F2467A" w:rsidP="00577F51">
            <w:pPr>
              <w:pStyle w:val="a"/>
              <w:numPr>
                <w:ilvl w:val="0"/>
                <w:numId w:val="0"/>
              </w:numPr>
              <w:spacing w:after="0"/>
              <w:ind w:left="360" w:hanging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Раздел 1. Организация проведения информационных акций и друг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их мероприятий, направленных на </w:t>
            </w: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повышение активности избирателей (в т.ч. мероприятия ко Дню молодого избирателя)</w:t>
            </w:r>
          </w:p>
        </w:tc>
      </w:tr>
      <w:tr w:rsidR="00E61C43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F2467A" w:rsidRPr="00F61ECE" w:rsidRDefault="00F2467A" w:rsidP="00577F51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2053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  <w:tc>
          <w:tcPr>
            <w:tcW w:w="2815" w:type="dxa"/>
            <w:gridSpan w:val="2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Участники (категория, количество)</w:t>
            </w:r>
          </w:p>
        </w:tc>
        <w:tc>
          <w:tcPr>
            <w:tcW w:w="2348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F2467A" w:rsidRPr="00F61ECE" w:rsidRDefault="00F2467A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881450" w:rsidRPr="008F3798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881450" w:rsidRPr="0025123D" w:rsidRDefault="00DA7215" w:rsidP="00750D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bookmarkStart w:id="0" w:name="_GoBack"/>
            <w:bookmarkEnd w:id="0"/>
          </w:p>
        </w:tc>
        <w:tc>
          <w:tcPr>
            <w:tcW w:w="3853" w:type="dxa"/>
          </w:tcPr>
          <w:p w:rsidR="00881450" w:rsidRPr="008F3798" w:rsidRDefault="00DA7215" w:rsidP="00CB6D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53" w:type="dxa"/>
          </w:tcPr>
          <w:p w:rsidR="00881450" w:rsidRPr="0025123D" w:rsidRDefault="00DA7215" w:rsidP="00881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15" w:type="dxa"/>
            <w:gridSpan w:val="2"/>
          </w:tcPr>
          <w:p w:rsidR="00881450" w:rsidRPr="0025123D" w:rsidRDefault="00DA7215" w:rsidP="009721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48" w:type="dxa"/>
          </w:tcPr>
          <w:p w:rsidR="00881450" w:rsidRPr="00A719C8" w:rsidRDefault="00DA7215" w:rsidP="008814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</w:tcPr>
          <w:p w:rsidR="00881450" w:rsidRPr="008F3798" w:rsidRDefault="00DA7215" w:rsidP="003B18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61C43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A35CDD" w:rsidRPr="00F61ECE" w:rsidRDefault="00A35CDD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A35CDD" w:rsidRPr="00F61ECE" w:rsidRDefault="00A35CDD" w:rsidP="0057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Мероприятия (в т.ч. заседания)  молодёжной избирательной комиссии</w:t>
            </w:r>
          </w:p>
        </w:tc>
      </w:tr>
      <w:tr w:rsidR="00E61C43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2053" w:type="dxa"/>
          </w:tcPr>
          <w:p w:rsidR="00CE79DA" w:rsidRDefault="00DA7215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E79DA" w:rsidRPr="00CE79D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E79DA" w:rsidRPr="00CE79D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gridSpan w:val="2"/>
          </w:tcPr>
          <w:p w:rsidR="00A35CDD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r w:rsidR="00BD306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35CDD" w:rsidRPr="008F3798" w:rsidRDefault="00E06B32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35CDD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48" w:type="dxa"/>
          </w:tcPr>
          <w:p w:rsidR="00A35CDD" w:rsidRPr="008F3798" w:rsidRDefault="00881450" w:rsidP="001254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Организационное собрание нового состава</w:t>
            </w:r>
            <w:r w:rsidR="00125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8" w:type="dxa"/>
          </w:tcPr>
          <w:p w:rsidR="00A35CDD" w:rsidRPr="008F3798" w:rsidRDefault="00A35CDD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1B46" w:rsidRPr="00F61ECE" w:rsidTr="00E06B32">
        <w:trPr>
          <w:gridAfter w:val="4"/>
          <w:wAfter w:w="11912" w:type="dxa"/>
          <w:trHeight w:val="347"/>
        </w:trPr>
        <w:tc>
          <w:tcPr>
            <w:tcW w:w="739" w:type="dxa"/>
          </w:tcPr>
          <w:p w:rsidR="00211B46" w:rsidRPr="00F61ECE" w:rsidRDefault="00211B46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211B46" w:rsidRPr="00F61ECE" w:rsidRDefault="00211B46" w:rsidP="00577F5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 Мероприятия по взаимодействию с политическими партиями</w:t>
            </w:r>
          </w:p>
        </w:tc>
      </w:tr>
      <w:tr w:rsidR="00211B46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211B46" w:rsidRPr="00F61ECE" w:rsidRDefault="00211B46" w:rsidP="00577F5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Политическая  партия</w:t>
            </w:r>
          </w:p>
        </w:tc>
        <w:tc>
          <w:tcPr>
            <w:tcW w:w="2053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815" w:type="dxa"/>
            <w:gridSpan w:val="2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348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211B46" w:rsidRPr="00F61ECE" w:rsidRDefault="00211B46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полит</w:t>
            </w:r>
            <w:proofErr w:type="gramStart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артий в МО</w:t>
            </w:r>
          </w:p>
        </w:tc>
      </w:tr>
      <w:tr w:rsidR="00DA7215" w:rsidRPr="008F3798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DA7215" w:rsidRPr="008F3798" w:rsidRDefault="00DA7215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DA7215" w:rsidRPr="00FB502E" w:rsidRDefault="00DA7215" w:rsidP="00FB50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КПРФ – политическая партия КОММУНИСТИЧЕСКАЯ ПАРТИЯ РОССИЙСКОЙ ФЕДЕРАЦИИ</w:t>
            </w:r>
          </w:p>
        </w:tc>
        <w:tc>
          <w:tcPr>
            <w:tcW w:w="2053" w:type="dxa"/>
          </w:tcPr>
          <w:p w:rsidR="00DA7215" w:rsidRPr="00FB502E" w:rsidRDefault="00DA7215" w:rsidP="0058358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24.07.2026</w:t>
            </w:r>
          </w:p>
        </w:tc>
        <w:tc>
          <w:tcPr>
            <w:tcW w:w="2815" w:type="dxa"/>
            <w:gridSpan w:val="2"/>
          </w:tcPr>
          <w:p w:rsidR="00DA7215" w:rsidRPr="00A868F1" w:rsidRDefault="00DA7215" w:rsidP="00DA7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02E">
              <w:rPr>
                <w:rFonts w:ascii="Times New Roman" w:hAnsi="Times New Roman" w:cs="Times New Roman"/>
                <w:sz w:val="24"/>
                <w:szCs w:val="24"/>
              </w:rPr>
              <w:t>Информационн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FB502E">
              <w:rPr>
                <w:rFonts w:ascii="Times New Roman" w:hAnsi="Times New Roman" w:cs="Times New Roman"/>
                <w:sz w:val="24"/>
                <w:szCs w:val="24"/>
              </w:rPr>
              <w:t xml:space="preserve"> встреч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B502E">
              <w:rPr>
                <w:rFonts w:ascii="Times New Roman" w:hAnsi="Times New Roman" w:cs="Times New Roman"/>
                <w:sz w:val="24"/>
                <w:szCs w:val="24"/>
              </w:rPr>
              <w:t xml:space="preserve"> с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 </w:t>
            </w:r>
            <w:r w:rsidRPr="00FB502E">
              <w:rPr>
                <w:rFonts w:ascii="Times New Roman" w:hAnsi="Times New Roman" w:cs="Times New Roman"/>
                <w:sz w:val="24"/>
                <w:szCs w:val="24"/>
              </w:rPr>
              <w:t>местн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FB502E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B502E">
              <w:rPr>
                <w:rFonts w:ascii="Times New Roman" w:hAnsi="Times New Roman" w:cs="Times New Roman"/>
                <w:sz w:val="24"/>
                <w:szCs w:val="24"/>
              </w:rPr>
              <w:t xml:space="preserve"> политическ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FB502E">
              <w:rPr>
                <w:rFonts w:ascii="Times New Roman" w:hAnsi="Times New Roman" w:cs="Times New Roman"/>
                <w:sz w:val="24"/>
                <w:szCs w:val="24"/>
              </w:rPr>
              <w:t xml:space="preserve"> парти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FB502E">
              <w:rPr>
                <w:rFonts w:ascii="Times New Roman" w:hAnsi="Times New Roman" w:cs="Times New Roman"/>
                <w:sz w:val="24"/>
                <w:szCs w:val="24"/>
              </w:rPr>
              <w:t xml:space="preserve">о подготовке ТИК Верещагинского МО к выборам </w:t>
            </w:r>
            <w:proofErr w:type="gramStart"/>
            <w:r w:rsidRPr="00FB502E">
              <w:rPr>
                <w:rFonts w:ascii="Times New Roman" w:hAnsi="Times New Roman" w:cs="Times New Roman"/>
                <w:sz w:val="24"/>
                <w:szCs w:val="24"/>
              </w:rPr>
              <w:t xml:space="preserve">депутатов Государственной Думы </w:t>
            </w:r>
            <w:r w:rsidRPr="00FB50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Федерального Собрания Российской Федерации девятого созыва</w:t>
            </w:r>
            <w:proofErr w:type="gramEnd"/>
            <w:r w:rsidRPr="00FB502E">
              <w:rPr>
                <w:rFonts w:ascii="Times New Roman" w:hAnsi="Times New Roman" w:cs="Times New Roman"/>
                <w:sz w:val="24"/>
                <w:szCs w:val="24"/>
              </w:rPr>
              <w:t xml:space="preserve"> и депутатов Законодательного Собрания Пермского края пятого созыва</w:t>
            </w:r>
          </w:p>
        </w:tc>
        <w:tc>
          <w:tcPr>
            <w:tcW w:w="2348" w:type="dxa"/>
          </w:tcPr>
          <w:p w:rsidR="00DA7215" w:rsidRPr="008F3798" w:rsidRDefault="00DA7215" w:rsidP="00DA7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ходе встречи были рассмотрены вопросы по подготовке и проведению избирательных кампаний 2026 г. </w:t>
            </w:r>
          </w:p>
        </w:tc>
        <w:tc>
          <w:tcPr>
            <w:tcW w:w="2978" w:type="dxa"/>
          </w:tcPr>
          <w:p w:rsidR="00DA7215" w:rsidRPr="00FB502E" w:rsidRDefault="00DA7215" w:rsidP="00DA7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02E">
              <w:rPr>
                <w:rFonts w:ascii="Times New Roman" w:hAnsi="Times New Roman" w:cs="Times New Roman"/>
                <w:sz w:val="24"/>
                <w:szCs w:val="24"/>
              </w:rPr>
              <w:t xml:space="preserve">Верещагинское местное отделение КПРФ «КПРФ – ПЕРМСКОГО КРАЕВОГО ОТДЕЛЕНИЯ политической партии КОММУНИСТИЧЕСКАЯ ПАРТИЯ РОССИЙСКОЙ </w:t>
            </w:r>
            <w:r w:rsidRPr="00FB50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ФЕДЕРАЦИИ»</w:t>
            </w:r>
          </w:p>
          <w:p w:rsidR="00DA7215" w:rsidRPr="00A868F1" w:rsidRDefault="00DA7215" w:rsidP="00A868F1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02E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FB502E" w:rsidRPr="00F61ECE" w:rsidRDefault="00FB502E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FB502E" w:rsidRPr="00F61ECE" w:rsidRDefault="00FB502E" w:rsidP="00577F51">
            <w:pPr>
              <w:spacing w:after="0"/>
              <w:ind w:firstLine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4. Мероприятия по взаимодействию с общественными организациями</w:t>
            </w:r>
          </w:p>
        </w:tc>
      </w:tr>
      <w:tr w:rsidR="00FB502E" w:rsidRPr="00F61ECE" w:rsidTr="00E06B32">
        <w:trPr>
          <w:gridAfter w:val="4"/>
          <w:wAfter w:w="11912" w:type="dxa"/>
          <w:trHeight w:val="707"/>
        </w:trPr>
        <w:tc>
          <w:tcPr>
            <w:tcW w:w="739" w:type="dxa"/>
          </w:tcPr>
          <w:p w:rsidR="00FB502E" w:rsidRPr="00F61ECE" w:rsidRDefault="00FB502E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FB502E" w:rsidRPr="00F61ECE" w:rsidRDefault="00FB502E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НКО</w:t>
            </w:r>
          </w:p>
        </w:tc>
        <w:tc>
          <w:tcPr>
            <w:tcW w:w="2053" w:type="dxa"/>
          </w:tcPr>
          <w:p w:rsidR="00FB502E" w:rsidRPr="00F61ECE" w:rsidRDefault="00FB502E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встречи</w:t>
            </w:r>
          </w:p>
        </w:tc>
        <w:tc>
          <w:tcPr>
            <w:tcW w:w="2815" w:type="dxa"/>
            <w:gridSpan w:val="2"/>
          </w:tcPr>
          <w:p w:rsidR="00FB502E" w:rsidRPr="00F61ECE" w:rsidRDefault="00FB502E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Цель встречи</w:t>
            </w:r>
          </w:p>
        </w:tc>
        <w:tc>
          <w:tcPr>
            <w:tcW w:w="2348" w:type="dxa"/>
          </w:tcPr>
          <w:p w:rsidR="00FB502E" w:rsidRPr="00F61ECE" w:rsidRDefault="00FB502E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2978" w:type="dxa"/>
          </w:tcPr>
          <w:p w:rsidR="00FB502E" w:rsidRPr="00F61ECE" w:rsidRDefault="00FB502E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НКО в МО</w:t>
            </w:r>
          </w:p>
        </w:tc>
      </w:tr>
      <w:tr w:rsidR="00E06B32" w:rsidRPr="00F61ECE" w:rsidTr="00E06B32">
        <w:trPr>
          <w:gridAfter w:val="4"/>
          <w:wAfter w:w="11912" w:type="dxa"/>
          <w:trHeight w:val="666"/>
        </w:trPr>
        <w:tc>
          <w:tcPr>
            <w:tcW w:w="739" w:type="dxa"/>
          </w:tcPr>
          <w:p w:rsidR="00E06B32" w:rsidRPr="0025123D" w:rsidRDefault="00E06B32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E06B32" w:rsidRDefault="00E06B32" w:rsidP="00E06B32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54" w:hanging="25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B32">
              <w:rPr>
                <w:rFonts w:ascii="Times New Roman" w:hAnsi="Times New Roman" w:cs="Times New Roman"/>
                <w:sz w:val="24"/>
                <w:szCs w:val="24"/>
              </w:rPr>
              <w:t>ЖенСовет</w:t>
            </w:r>
            <w:proofErr w:type="spellEnd"/>
          </w:p>
          <w:p w:rsidR="00E06B32" w:rsidRPr="00DA7215" w:rsidRDefault="00E06B32" w:rsidP="00DA7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3" w:type="dxa"/>
          </w:tcPr>
          <w:p w:rsidR="00E06B32" w:rsidRPr="0025123D" w:rsidRDefault="00DA7215" w:rsidP="00DA72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23.04.2026</w:t>
            </w:r>
          </w:p>
        </w:tc>
        <w:tc>
          <w:tcPr>
            <w:tcW w:w="2802" w:type="dxa"/>
          </w:tcPr>
          <w:p w:rsidR="00E06B32" w:rsidRPr="00DA7215" w:rsidRDefault="00DA7215" w:rsidP="00DA72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7215">
              <w:rPr>
                <w:rFonts w:ascii="Times New Roman" w:hAnsi="Times New Roman" w:cs="Times New Roman"/>
                <w:sz w:val="24"/>
                <w:szCs w:val="24"/>
              </w:rPr>
              <w:t>Информационн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</w:t>
            </w:r>
            <w:r w:rsidRPr="00DA7215">
              <w:rPr>
                <w:rFonts w:ascii="Times New Roman" w:hAnsi="Times New Roman" w:cs="Times New Roman"/>
                <w:sz w:val="24"/>
                <w:szCs w:val="24"/>
              </w:rPr>
              <w:t>встреч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r w:rsidRPr="00DA7215">
              <w:rPr>
                <w:rFonts w:ascii="Times New Roman" w:hAnsi="Times New Roman" w:cs="Times New Roman"/>
                <w:sz w:val="24"/>
                <w:szCs w:val="24"/>
              </w:rPr>
              <w:t xml:space="preserve">о подготовке ТИК Верещагинского МО к выборам </w:t>
            </w:r>
            <w:proofErr w:type="gramStart"/>
            <w:r w:rsidRPr="00DA7215">
              <w:rPr>
                <w:rFonts w:ascii="Times New Roman" w:hAnsi="Times New Roman" w:cs="Times New Roman"/>
                <w:sz w:val="24"/>
                <w:szCs w:val="24"/>
              </w:rPr>
              <w:t>депутатов Государственной Думы Федерального Собрания Российской Федерации девятого созыва</w:t>
            </w:r>
            <w:proofErr w:type="gramEnd"/>
            <w:r w:rsidRPr="00DA7215">
              <w:rPr>
                <w:rFonts w:ascii="Times New Roman" w:hAnsi="Times New Roman" w:cs="Times New Roman"/>
                <w:sz w:val="24"/>
                <w:szCs w:val="24"/>
              </w:rPr>
              <w:t xml:space="preserve"> и депутатов Законодательного Собрания Пермского края пятого созыва</w:t>
            </w:r>
          </w:p>
        </w:tc>
        <w:tc>
          <w:tcPr>
            <w:tcW w:w="2361" w:type="dxa"/>
            <w:gridSpan w:val="2"/>
          </w:tcPr>
          <w:p w:rsidR="00E06B32" w:rsidRPr="0025123D" w:rsidRDefault="00DA7215" w:rsidP="00DA7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 встречи были рассмотрены вопросы по подготовке и проведению избирательных кампаний 2026 г.</w:t>
            </w:r>
          </w:p>
        </w:tc>
        <w:tc>
          <w:tcPr>
            <w:tcW w:w="2978" w:type="dxa"/>
          </w:tcPr>
          <w:p w:rsidR="00E06B32" w:rsidRPr="00DA7215" w:rsidRDefault="00E06B32" w:rsidP="00DA7215">
            <w:pPr>
              <w:pStyle w:val="a4"/>
              <w:numPr>
                <w:ilvl w:val="0"/>
                <w:numId w:val="6"/>
              </w:numPr>
              <w:spacing w:after="0" w:line="240" w:lineRule="auto"/>
              <w:ind w:left="241" w:hanging="28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4F81">
              <w:rPr>
                <w:rFonts w:ascii="Times New Roman" w:hAnsi="Times New Roman" w:cs="Times New Roman"/>
                <w:sz w:val="24"/>
                <w:szCs w:val="24"/>
              </w:rPr>
              <w:t>ЖенСовет</w:t>
            </w:r>
            <w:proofErr w:type="spellEnd"/>
            <w:r w:rsidRPr="007D4F81">
              <w:rPr>
                <w:rFonts w:ascii="Times New Roman" w:hAnsi="Times New Roman" w:cs="Times New Roman"/>
                <w:sz w:val="24"/>
                <w:szCs w:val="24"/>
              </w:rPr>
              <w:t xml:space="preserve"> Верещагинского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7D4F81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</w:tr>
      <w:tr w:rsidR="00E06B32" w:rsidRPr="00F61ECE" w:rsidTr="00E06B32">
        <w:trPr>
          <w:trHeight w:val="362"/>
        </w:trPr>
        <w:tc>
          <w:tcPr>
            <w:tcW w:w="739" w:type="dxa"/>
          </w:tcPr>
          <w:p w:rsidR="00E06B32" w:rsidRPr="00F61ECE" w:rsidRDefault="00E06B32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E06B32" w:rsidRPr="00F61ECE" w:rsidRDefault="00E06B32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Раздел.5 Информационно-разъяснительная деятельность (в том числе, проведение уроков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2978" w:type="dxa"/>
          </w:tcPr>
          <w:p w:rsidR="00E06B32" w:rsidRPr="00F61ECE" w:rsidRDefault="00E06B32"/>
        </w:tc>
        <w:tc>
          <w:tcPr>
            <w:tcW w:w="2978" w:type="dxa"/>
          </w:tcPr>
          <w:p w:rsidR="00E06B32" w:rsidRPr="00F61ECE" w:rsidRDefault="00E06B32"/>
        </w:tc>
        <w:tc>
          <w:tcPr>
            <w:tcW w:w="2978" w:type="dxa"/>
          </w:tcPr>
          <w:p w:rsidR="00E06B32" w:rsidRPr="00F61ECE" w:rsidRDefault="00E06B32"/>
        </w:tc>
        <w:tc>
          <w:tcPr>
            <w:tcW w:w="2978" w:type="dxa"/>
          </w:tcPr>
          <w:p w:rsidR="00E06B32" w:rsidRPr="00F61ECE" w:rsidRDefault="00E06B32" w:rsidP="0058358F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F61ECE" w:rsidRDefault="00E06B32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53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815" w:type="dxa"/>
            <w:gridSpan w:val="2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Содержание, целевая аудитория (участники)</w:t>
            </w:r>
          </w:p>
        </w:tc>
        <w:tc>
          <w:tcPr>
            <w:tcW w:w="2348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Размещено (или не размещено) на сайте ИКПК, ТИК</w:t>
            </w:r>
          </w:p>
        </w:tc>
        <w:tc>
          <w:tcPr>
            <w:tcW w:w="2978" w:type="dxa"/>
          </w:tcPr>
          <w:p w:rsidR="00E06B32" w:rsidRPr="00F61ECE" w:rsidRDefault="00E06B32" w:rsidP="0058358F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8F3798" w:rsidRDefault="00E06B32" w:rsidP="00871423">
            <w:pPr>
              <w:pStyle w:val="a4"/>
              <w:tabs>
                <w:tab w:val="center" w:pos="-142"/>
                <w:tab w:val="left" w:pos="142"/>
              </w:tabs>
              <w:spacing w:after="0" w:line="240" w:lineRule="auto"/>
              <w:ind w:left="0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53" w:type="dxa"/>
          </w:tcPr>
          <w:p w:rsidR="00E06B32" w:rsidRPr="0025123D" w:rsidRDefault="00E06B32" w:rsidP="00C0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уроков </w:t>
            </w:r>
            <w:r w:rsidRPr="002512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посвященных повышению правовой грамотности в области избирательного права</w:t>
            </w: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06B32" w:rsidRPr="0025123D" w:rsidRDefault="00E06B32" w:rsidP="00C01B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23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3" w:type="dxa"/>
          </w:tcPr>
          <w:p w:rsidR="00E06B32" w:rsidRPr="0025123D" w:rsidRDefault="00DA7215" w:rsidP="00DA72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Перенесено </w:t>
            </w:r>
          </w:p>
        </w:tc>
        <w:tc>
          <w:tcPr>
            <w:tcW w:w="2815" w:type="dxa"/>
            <w:gridSpan w:val="2"/>
          </w:tcPr>
          <w:p w:rsidR="00E06B32" w:rsidRDefault="00DA7215" w:rsidP="002512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48" w:type="dxa"/>
          </w:tcPr>
          <w:p w:rsidR="00E06B32" w:rsidRDefault="00DA7215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</w:tcPr>
          <w:p w:rsidR="00E06B32" w:rsidRPr="00E06B32" w:rsidRDefault="00E06B32" w:rsidP="00E06B3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8F3798" w:rsidRDefault="00E06B32" w:rsidP="008714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E06B32" w:rsidRPr="008F3798" w:rsidRDefault="00E06B32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Публикаци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 на Едином портале избирательных комиссий Пермского края о деятельности ТИК</w:t>
            </w:r>
          </w:p>
        </w:tc>
        <w:tc>
          <w:tcPr>
            <w:tcW w:w="2053" w:type="dxa"/>
          </w:tcPr>
          <w:p w:rsidR="00E06B32" w:rsidRPr="008F3798" w:rsidRDefault="00E06B32" w:rsidP="004D553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Не менее 12 в квартал</w:t>
            </w:r>
          </w:p>
        </w:tc>
        <w:tc>
          <w:tcPr>
            <w:tcW w:w="2815" w:type="dxa"/>
            <w:gridSpan w:val="2"/>
          </w:tcPr>
          <w:p w:rsidR="00E06B32" w:rsidRDefault="00E06B32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Новости о деятельности ТИК и МИК в выборный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период.</w:t>
            </w:r>
          </w:p>
          <w:p w:rsidR="00E06B32" w:rsidRPr="008F3798" w:rsidRDefault="00E06B32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E06B32" w:rsidRPr="008F3798" w:rsidRDefault="00E06B32" w:rsidP="004D5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E06B32" w:rsidRPr="00F61ECE" w:rsidRDefault="00E06B32" w:rsidP="0058358F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8F3798" w:rsidRDefault="00E06B32" w:rsidP="008714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E06B32" w:rsidRPr="008F3798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 информационного стенда ТИК и МИК Верещагинского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МБУК «Верещагинская центральная 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имени В.Г. </w:t>
            </w:r>
            <w:proofErr w:type="spellStart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Мельчакова</w:t>
            </w:r>
            <w:proofErr w:type="spellEnd"/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53" w:type="dxa"/>
          </w:tcPr>
          <w:p w:rsidR="00E06B32" w:rsidRPr="008F3798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15" w:type="dxa"/>
            <w:gridSpan w:val="2"/>
          </w:tcPr>
          <w:p w:rsidR="00E06B32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Актуальная информация о деятельности комиссии Верещагинского МО.</w:t>
            </w:r>
          </w:p>
          <w:p w:rsidR="00E06B32" w:rsidRPr="008F3798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E06B32" w:rsidRPr="008F3798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8" w:type="dxa"/>
          </w:tcPr>
          <w:p w:rsidR="00E06B32" w:rsidRPr="00F61ECE" w:rsidRDefault="00E06B32" w:rsidP="0058358F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8F3798" w:rsidRDefault="00E06B32" w:rsidP="008714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53" w:type="dxa"/>
          </w:tcPr>
          <w:p w:rsidR="00E06B32" w:rsidRPr="008172BA" w:rsidRDefault="00E06B32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Регулярное размещение публикаций на страницах социальных сетей сообществ ТИК и МИК в социальной сети «ВКонтакте»</w:t>
            </w:r>
          </w:p>
        </w:tc>
        <w:tc>
          <w:tcPr>
            <w:tcW w:w="2053" w:type="dxa"/>
          </w:tcPr>
          <w:p w:rsidR="00E06B32" w:rsidRPr="008F3798" w:rsidRDefault="00E06B32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15" w:type="dxa"/>
            <w:gridSpan w:val="2"/>
          </w:tcPr>
          <w:p w:rsidR="00E06B32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Посты о деятельности ТИК и МИК в выборный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межвыборный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период.</w:t>
            </w:r>
          </w:p>
          <w:p w:rsidR="00E06B32" w:rsidRPr="008F3798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E06B32" w:rsidRPr="007E1E58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E06B32" w:rsidRPr="008F3798" w:rsidRDefault="00E06B32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8F3798" w:rsidRDefault="00E06B32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53" w:type="dxa"/>
          </w:tcPr>
          <w:p w:rsidR="00E06B32" w:rsidRPr="008F3798" w:rsidRDefault="00E06B32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Обновление базы фото, видеоматериалов по итогам мероприятий, проводимых Избирательной комиссией Пермского края, ТИК, МИК</w:t>
            </w:r>
          </w:p>
        </w:tc>
        <w:tc>
          <w:tcPr>
            <w:tcW w:w="2053" w:type="dxa"/>
          </w:tcPr>
          <w:p w:rsidR="00E06B32" w:rsidRPr="008F3798" w:rsidRDefault="00E06B32" w:rsidP="004D2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15" w:type="dxa"/>
            <w:gridSpan w:val="2"/>
          </w:tcPr>
          <w:p w:rsidR="00E06B32" w:rsidRPr="008F3798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98">
              <w:rPr>
                <w:rFonts w:ascii="Times New Roman" w:hAnsi="Times New Roman" w:cs="Times New Roman"/>
                <w:sz w:val="24"/>
                <w:szCs w:val="24"/>
              </w:rPr>
              <w:t>Пользователи информационно-телекоммуникационной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48" w:type="dxa"/>
          </w:tcPr>
          <w:p w:rsidR="00E06B32" w:rsidRPr="004E003E" w:rsidRDefault="00E06B32" w:rsidP="004D20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Размещено</w:t>
            </w:r>
          </w:p>
        </w:tc>
        <w:tc>
          <w:tcPr>
            <w:tcW w:w="2978" w:type="dxa"/>
          </w:tcPr>
          <w:p w:rsidR="00E06B32" w:rsidRPr="008F3798" w:rsidRDefault="00E06B32" w:rsidP="008F37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F61ECE" w:rsidRDefault="00E06B32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E06B32" w:rsidRPr="00F61ECE" w:rsidRDefault="00E06B32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6. Публикации (эфиры) в муниципальных СМИ</w:t>
            </w: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F61ECE" w:rsidRDefault="00E06B32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Наименования информационного материалы</w:t>
            </w:r>
          </w:p>
        </w:tc>
        <w:tc>
          <w:tcPr>
            <w:tcW w:w="2053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эфира, публикации</w:t>
            </w:r>
          </w:p>
        </w:tc>
        <w:tc>
          <w:tcPr>
            <w:tcW w:w="2815" w:type="dxa"/>
            <w:gridSpan w:val="2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СМИ</w:t>
            </w:r>
          </w:p>
        </w:tc>
        <w:tc>
          <w:tcPr>
            <w:tcW w:w="2348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CC06EF" w:rsidRDefault="00E06B32" w:rsidP="008F3798">
            <w:pPr>
              <w:pStyle w:val="a4"/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853" w:type="dxa"/>
          </w:tcPr>
          <w:p w:rsidR="00E06B32" w:rsidRPr="00CC06EF" w:rsidRDefault="00E06B32" w:rsidP="001813CA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C06EF">
              <w:rPr>
                <w:rFonts w:ascii="Times New Roman" w:hAnsi="Times New Roman" w:cs="Times New Roman"/>
                <w:sz w:val="24"/>
                <w:szCs w:val="28"/>
              </w:rPr>
              <w:t xml:space="preserve">Публикации материалов о </w:t>
            </w:r>
            <w:r w:rsidRPr="00CC06EF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выборах, правах </w:t>
            </w:r>
            <w:r w:rsidRPr="001813CA">
              <w:rPr>
                <w:rFonts w:ascii="Times New Roman" w:hAnsi="Times New Roman" w:cs="Times New Roman"/>
                <w:sz w:val="24"/>
                <w:szCs w:val="28"/>
              </w:rPr>
              <w:t>и возможностях избирателей в местных СМИ</w:t>
            </w:r>
          </w:p>
        </w:tc>
        <w:tc>
          <w:tcPr>
            <w:tcW w:w="2053" w:type="dxa"/>
          </w:tcPr>
          <w:p w:rsidR="00E06B32" w:rsidRPr="009E4E79" w:rsidRDefault="00DA7215" w:rsidP="00DA7215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03</w:t>
            </w:r>
            <w:r w:rsidR="00E06B32">
              <w:rPr>
                <w:rFonts w:ascii="Times New Roman" w:hAnsi="Times New Roman" w:cs="Times New Roman"/>
                <w:sz w:val="24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="00E06B32">
              <w:rPr>
                <w:rFonts w:ascii="Times New Roman" w:hAnsi="Times New Roman" w:cs="Times New Roman"/>
                <w:sz w:val="24"/>
                <w:szCs w:val="28"/>
              </w:rPr>
              <w:t>.2026</w:t>
            </w:r>
          </w:p>
        </w:tc>
        <w:tc>
          <w:tcPr>
            <w:tcW w:w="2815" w:type="dxa"/>
            <w:gridSpan w:val="2"/>
          </w:tcPr>
          <w:p w:rsidR="00E06B32" w:rsidRPr="00CC06EF" w:rsidRDefault="00E06B32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 w:rsidRPr="00C964E3">
              <w:rPr>
                <w:rFonts w:ascii="Times New Roman" w:hAnsi="Times New Roman" w:cs="Times New Roman"/>
                <w:sz w:val="24"/>
                <w:szCs w:val="28"/>
              </w:rPr>
              <w:t xml:space="preserve">АНО "Редакция Газеты </w:t>
            </w:r>
            <w:r w:rsidRPr="00C964E3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"Заря"</w:t>
            </w:r>
          </w:p>
        </w:tc>
        <w:tc>
          <w:tcPr>
            <w:tcW w:w="2348" w:type="dxa"/>
          </w:tcPr>
          <w:p w:rsidR="00E06B32" w:rsidRPr="00F61ECE" w:rsidRDefault="00E06B32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E06B32" w:rsidRPr="00F61ECE" w:rsidRDefault="00E06B32" w:rsidP="008F3798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F61ECE" w:rsidRDefault="00E06B32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47" w:type="dxa"/>
            <w:gridSpan w:val="6"/>
          </w:tcPr>
          <w:p w:rsidR="00E06B32" w:rsidRPr="00F61ECE" w:rsidRDefault="00E06B32" w:rsidP="00577F5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7.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Выпуск учебно – методических пособий, полиграфической продукции</w:t>
            </w: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F61ECE" w:rsidRDefault="00E06B32" w:rsidP="00577F51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3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Наименование печатной продукции</w:t>
            </w:r>
          </w:p>
        </w:tc>
        <w:tc>
          <w:tcPr>
            <w:tcW w:w="2053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Дата выпуска</w:t>
            </w:r>
          </w:p>
        </w:tc>
        <w:tc>
          <w:tcPr>
            <w:tcW w:w="2815" w:type="dxa"/>
            <w:gridSpan w:val="2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8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8" w:type="dxa"/>
          </w:tcPr>
          <w:p w:rsidR="00E06B32" w:rsidRPr="00F61ECE" w:rsidRDefault="00E06B32" w:rsidP="00577F5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6B32" w:rsidRPr="00F61ECE" w:rsidTr="00E06B32">
        <w:trPr>
          <w:gridAfter w:val="4"/>
          <w:wAfter w:w="11912" w:type="dxa"/>
          <w:trHeight w:val="362"/>
        </w:trPr>
        <w:tc>
          <w:tcPr>
            <w:tcW w:w="739" w:type="dxa"/>
          </w:tcPr>
          <w:p w:rsidR="00E06B32" w:rsidRPr="00111F48" w:rsidRDefault="00E06B32" w:rsidP="008F3798">
            <w:pPr>
              <w:tabs>
                <w:tab w:val="left" w:pos="-14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111F48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853" w:type="dxa"/>
          </w:tcPr>
          <w:p w:rsidR="00E06B32" w:rsidRPr="00111F48" w:rsidRDefault="00E06B32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053" w:type="dxa"/>
          </w:tcPr>
          <w:p w:rsidR="00E06B32" w:rsidRPr="00111F48" w:rsidRDefault="00E06B32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815" w:type="dxa"/>
            <w:gridSpan w:val="2"/>
          </w:tcPr>
          <w:p w:rsidR="00E06B32" w:rsidRPr="00111F48" w:rsidRDefault="00E06B32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348" w:type="dxa"/>
          </w:tcPr>
          <w:p w:rsidR="00E06B32" w:rsidRPr="00111F48" w:rsidRDefault="00E06B32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  <w:tc>
          <w:tcPr>
            <w:tcW w:w="2978" w:type="dxa"/>
          </w:tcPr>
          <w:p w:rsidR="00E06B32" w:rsidRPr="00111F48" w:rsidRDefault="00E06B32" w:rsidP="008F3798">
            <w:pPr>
              <w:spacing w:after="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</w:p>
        </w:tc>
      </w:tr>
    </w:tbl>
    <w:p w:rsidR="00F2467A" w:rsidRPr="00F61ECE" w:rsidRDefault="00F2467A" w:rsidP="00F2467A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5326CD" w:rsidRPr="009E32E0" w:rsidRDefault="00F2467A" w:rsidP="009E32E0">
      <w:pPr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F61ECE">
        <w:rPr>
          <w:rFonts w:ascii="Times New Roman" w:hAnsi="Times New Roman" w:cs="Times New Roman"/>
          <w:sz w:val="28"/>
          <w:szCs w:val="28"/>
        </w:rPr>
        <w:t xml:space="preserve">Председатель ТИК:__________________________________ </w:t>
      </w:r>
    </w:p>
    <w:sectPr w:rsidR="005326CD" w:rsidRPr="009E32E0" w:rsidSect="00B87CF5">
      <w:headerReference w:type="default" r:id="rId8"/>
      <w:pgSz w:w="16838" w:h="11906" w:orient="landscape"/>
      <w:pgMar w:top="1276" w:right="1134" w:bottom="850" w:left="1134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C2D" w:rsidRDefault="00715C2D" w:rsidP="00B87CF5">
      <w:pPr>
        <w:spacing w:after="0" w:line="240" w:lineRule="auto"/>
      </w:pPr>
      <w:r>
        <w:separator/>
      </w:r>
    </w:p>
  </w:endnote>
  <w:endnote w:type="continuationSeparator" w:id="0">
    <w:p w:rsidR="00715C2D" w:rsidRDefault="00715C2D" w:rsidP="00B87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C2D" w:rsidRDefault="00715C2D" w:rsidP="00B87CF5">
      <w:pPr>
        <w:spacing w:after="0" w:line="240" w:lineRule="auto"/>
      </w:pPr>
      <w:r>
        <w:separator/>
      </w:r>
    </w:p>
  </w:footnote>
  <w:footnote w:type="continuationSeparator" w:id="0">
    <w:p w:rsidR="00715C2D" w:rsidRDefault="00715C2D" w:rsidP="00B87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273875746"/>
      <w:docPartObj>
        <w:docPartGallery w:val="Page Numbers (Top of Page)"/>
        <w:docPartUnique/>
      </w:docPartObj>
    </w:sdtPr>
    <w:sdtEndPr/>
    <w:sdtContent>
      <w:p w:rsidR="00B87CF5" w:rsidRPr="00D257EB" w:rsidRDefault="00B87CF5">
        <w:pPr>
          <w:pStyle w:val="ab"/>
          <w:jc w:val="center"/>
          <w:rPr>
            <w:rFonts w:ascii="Times New Roman" w:hAnsi="Times New Roman" w:cs="Times New Roman"/>
            <w:sz w:val="24"/>
          </w:rPr>
        </w:pPr>
        <w:r w:rsidRPr="00D257EB">
          <w:rPr>
            <w:rFonts w:ascii="Times New Roman" w:hAnsi="Times New Roman" w:cs="Times New Roman"/>
            <w:sz w:val="24"/>
          </w:rPr>
          <w:fldChar w:fldCharType="begin"/>
        </w:r>
        <w:r w:rsidRPr="00D257EB">
          <w:rPr>
            <w:rFonts w:ascii="Times New Roman" w:hAnsi="Times New Roman" w:cs="Times New Roman"/>
            <w:sz w:val="24"/>
          </w:rPr>
          <w:instrText>PAGE   \* MERGEFORMAT</w:instrText>
        </w:r>
        <w:r w:rsidRPr="00D257EB">
          <w:rPr>
            <w:rFonts w:ascii="Times New Roman" w:hAnsi="Times New Roman" w:cs="Times New Roman"/>
            <w:sz w:val="24"/>
          </w:rPr>
          <w:fldChar w:fldCharType="separate"/>
        </w:r>
        <w:r w:rsidR="00DA7215">
          <w:rPr>
            <w:rFonts w:ascii="Times New Roman" w:hAnsi="Times New Roman" w:cs="Times New Roman"/>
            <w:noProof/>
            <w:sz w:val="24"/>
          </w:rPr>
          <w:t>2</w:t>
        </w:r>
        <w:r w:rsidRPr="00D257E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B87CF5" w:rsidRDefault="00B87CF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03EC4E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317228"/>
    <w:multiLevelType w:val="hybridMultilevel"/>
    <w:tmpl w:val="5E80DD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421BE"/>
    <w:multiLevelType w:val="hybridMultilevel"/>
    <w:tmpl w:val="80387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5932F6"/>
    <w:multiLevelType w:val="hybridMultilevel"/>
    <w:tmpl w:val="A16E60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540D8A"/>
    <w:multiLevelType w:val="hybridMultilevel"/>
    <w:tmpl w:val="4BE2A2A4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7">
    <w:nsid w:val="56291A64"/>
    <w:multiLevelType w:val="hybridMultilevel"/>
    <w:tmpl w:val="60B6A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09576B"/>
    <w:multiLevelType w:val="hybridMultilevel"/>
    <w:tmpl w:val="27F0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3"/>
  </w:num>
  <w:num w:numId="5">
    <w:abstractNumId w:val="6"/>
  </w:num>
  <w:num w:numId="6">
    <w:abstractNumId w:val="8"/>
  </w:num>
  <w:num w:numId="7">
    <w:abstractNumId w:val="2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467A"/>
    <w:rsid w:val="00004FB3"/>
    <w:rsid w:val="00044A02"/>
    <w:rsid w:val="00072E9B"/>
    <w:rsid w:val="00090859"/>
    <w:rsid w:val="000A40D2"/>
    <w:rsid w:val="000B15FF"/>
    <w:rsid w:val="000F6270"/>
    <w:rsid w:val="001016A2"/>
    <w:rsid w:val="00111F48"/>
    <w:rsid w:val="00125464"/>
    <w:rsid w:val="001813CA"/>
    <w:rsid w:val="00187DF7"/>
    <w:rsid w:val="001A3CA0"/>
    <w:rsid w:val="00211B46"/>
    <w:rsid w:val="0021354C"/>
    <w:rsid w:val="0022659F"/>
    <w:rsid w:val="0025123D"/>
    <w:rsid w:val="002B0D26"/>
    <w:rsid w:val="003209FA"/>
    <w:rsid w:val="00346014"/>
    <w:rsid w:val="00361629"/>
    <w:rsid w:val="0038647B"/>
    <w:rsid w:val="003B1835"/>
    <w:rsid w:val="003B7648"/>
    <w:rsid w:val="003E1E1D"/>
    <w:rsid w:val="004056F4"/>
    <w:rsid w:val="0041356D"/>
    <w:rsid w:val="00442296"/>
    <w:rsid w:val="004928DB"/>
    <w:rsid w:val="004E003E"/>
    <w:rsid w:val="005326CD"/>
    <w:rsid w:val="00556533"/>
    <w:rsid w:val="00577F51"/>
    <w:rsid w:val="005901FE"/>
    <w:rsid w:val="005F2F80"/>
    <w:rsid w:val="0063269A"/>
    <w:rsid w:val="00633364"/>
    <w:rsid w:val="00650306"/>
    <w:rsid w:val="006E4EEC"/>
    <w:rsid w:val="00715C2D"/>
    <w:rsid w:val="007450F1"/>
    <w:rsid w:val="00752C55"/>
    <w:rsid w:val="007D4F81"/>
    <w:rsid w:val="007E1E58"/>
    <w:rsid w:val="007F4E79"/>
    <w:rsid w:val="00814A7F"/>
    <w:rsid w:val="00814FCB"/>
    <w:rsid w:val="008172BA"/>
    <w:rsid w:val="0081739B"/>
    <w:rsid w:val="00837BB5"/>
    <w:rsid w:val="00843D1D"/>
    <w:rsid w:val="00856924"/>
    <w:rsid w:val="00881450"/>
    <w:rsid w:val="008F3798"/>
    <w:rsid w:val="00944640"/>
    <w:rsid w:val="00972130"/>
    <w:rsid w:val="009E32E0"/>
    <w:rsid w:val="009E4E79"/>
    <w:rsid w:val="00A35CDD"/>
    <w:rsid w:val="00A423A8"/>
    <w:rsid w:val="00A50840"/>
    <w:rsid w:val="00A50ACE"/>
    <w:rsid w:val="00A719C8"/>
    <w:rsid w:val="00A868F1"/>
    <w:rsid w:val="00B66CAC"/>
    <w:rsid w:val="00B80048"/>
    <w:rsid w:val="00B87CF5"/>
    <w:rsid w:val="00B92D17"/>
    <w:rsid w:val="00BC6824"/>
    <w:rsid w:val="00BD306D"/>
    <w:rsid w:val="00C01B52"/>
    <w:rsid w:val="00C0219F"/>
    <w:rsid w:val="00C11286"/>
    <w:rsid w:val="00C5237A"/>
    <w:rsid w:val="00C77319"/>
    <w:rsid w:val="00C91D86"/>
    <w:rsid w:val="00C964E3"/>
    <w:rsid w:val="00CB6D60"/>
    <w:rsid w:val="00CC06EF"/>
    <w:rsid w:val="00CE79DA"/>
    <w:rsid w:val="00CF318A"/>
    <w:rsid w:val="00CF5E10"/>
    <w:rsid w:val="00D257EB"/>
    <w:rsid w:val="00D71A79"/>
    <w:rsid w:val="00D927A5"/>
    <w:rsid w:val="00DA7215"/>
    <w:rsid w:val="00DA72D6"/>
    <w:rsid w:val="00DB7F9E"/>
    <w:rsid w:val="00DD76D9"/>
    <w:rsid w:val="00DF0461"/>
    <w:rsid w:val="00E046D9"/>
    <w:rsid w:val="00E06B32"/>
    <w:rsid w:val="00E24B84"/>
    <w:rsid w:val="00E2549C"/>
    <w:rsid w:val="00E33CFB"/>
    <w:rsid w:val="00E41B70"/>
    <w:rsid w:val="00E47A74"/>
    <w:rsid w:val="00E61C43"/>
    <w:rsid w:val="00E858FC"/>
    <w:rsid w:val="00EE4212"/>
    <w:rsid w:val="00F2467A"/>
    <w:rsid w:val="00F80864"/>
    <w:rsid w:val="00F85393"/>
    <w:rsid w:val="00FB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2467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2467A"/>
    <w:pPr>
      <w:ind w:left="720"/>
      <w:contextualSpacing/>
    </w:pPr>
  </w:style>
  <w:style w:type="paragraph" w:styleId="a5">
    <w:name w:val="Body Text"/>
    <w:basedOn w:val="a0"/>
    <w:link w:val="a6"/>
    <w:rsid w:val="00F2467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1"/>
    <w:link w:val="a5"/>
    <w:rsid w:val="00F2467A"/>
    <w:rPr>
      <w:rFonts w:ascii="Times New Roman" w:eastAsia="Times New Roman" w:hAnsi="Times New Roman" w:cs="Times New Roman"/>
      <w:sz w:val="24"/>
      <w:szCs w:val="24"/>
    </w:rPr>
  </w:style>
  <w:style w:type="paragraph" w:styleId="a">
    <w:name w:val="List Bullet"/>
    <w:basedOn w:val="a0"/>
    <w:uiPriority w:val="99"/>
    <w:unhideWhenUsed/>
    <w:rsid w:val="00F2467A"/>
    <w:pPr>
      <w:numPr>
        <w:numId w:val="1"/>
      </w:numPr>
      <w:ind w:left="0" w:firstLine="0"/>
      <w:contextualSpacing/>
    </w:pPr>
    <w:rPr>
      <w:rFonts w:ascii="Calibri" w:eastAsia="Calibri" w:hAnsi="Calibri" w:cs="Times New Roman"/>
    </w:rPr>
  </w:style>
  <w:style w:type="paragraph" w:styleId="a7">
    <w:name w:val="No Spacing"/>
    <w:uiPriority w:val="1"/>
    <w:qFormat/>
    <w:rsid w:val="00346014"/>
    <w:pPr>
      <w:spacing w:after="0" w:line="240" w:lineRule="auto"/>
    </w:pPr>
  </w:style>
  <w:style w:type="paragraph" w:styleId="a8">
    <w:name w:val="Balloon Text"/>
    <w:basedOn w:val="a0"/>
    <w:link w:val="a9"/>
    <w:uiPriority w:val="99"/>
    <w:semiHidden/>
    <w:unhideWhenUsed/>
    <w:rsid w:val="00D927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927A5"/>
    <w:rPr>
      <w:rFonts w:ascii="Tahoma" w:hAnsi="Tahoma" w:cs="Tahoma"/>
      <w:sz w:val="16"/>
      <w:szCs w:val="16"/>
    </w:rPr>
  </w:style>
  <w:style w:type="table" w:styleId="aa">
    <w:name w:val="Table Grid"/>
    <w:basedOn w:val="a2"/>
    <w:uiPriority w:val="59"/>
    <w:rsid w:val="009721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0"/>
    <w:link w:val="ac"/>
    <w:uiPriority w:val="99"/>
    <w:unhideWhenUsed/>
    <w:rsid w:val="00B87C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1"/>
    <w:link w:val="ab"/>
    <w:uiPriority w:val="99"/>
    <w:rsid w:val="00B87CF5"/>
  </w:style>
  <w:style w:type="paragraph" w:styleId="ad">
    <w:name w:val="footer"/>
    <w:basedOn w:val="a0"/>
    <w:link w:val="ae"/>
    <w:uiPriority w:val="99"/>
    <w:unhideWhenUsed/>
    <w:rsid w:val="00B87C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1"/>
    <w:link w:val="ad"/>
    <w:uiPriority w:val="99"/>
    <w:rsid w:val="00B87C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7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1201</TotalTime>
  <Pages>4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3988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30</cp:revision>
  <cp:lastPrinted>2026-06-22T04:08:00Z</cp:lastPrinted>
  <dcterms:created xsi:type="dcterms:W3CDTF">2026-02-27T03:04:00Z</dcterms:created>
  <dcterms:modified xsi:type="dcterms:W3CDTF">2026-07-25T11:18:00Z</dcterms:modified>
</cp:coreProperties>
</file>