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</w:t>
      </w:r>
      <w:r w:rsidR="00E904B9">
        <w:rPr>
          <w:rFonts w:ascii="Times New Roman" w:hAnsi="Times New Roman" w:cs="Times New Roman"/>
          <w:b/>
          <w:sz w:val="24"/>
          <w:szCs w:val="24"/>
        </w:rPr>
        <w:t>5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904B9">
        <w:rPr>
          <w:rFonts w:ascii="Times New Roman" w:hAnsi="Times New Roman" w:cs="Times New Roman"/>
          <w:b/>
          <w:sz w:val="24"/>
          <w:szCs w:val="24"/>
        </w:rPr>
        <w:t>5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E874AC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E904B9">
              <w:rPr>
                <w:rFonts w:ascii="Times New Roman" w:hAnsi="Times New Roman"/>
                <w:sz w:val="24"/>
                <w:szCs w:val="24"/>
              </w:rPr>
              <w:t xml:space="preserve"> 19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4B9" w:rsidRDefault="00F63B08" w:rsidP="00E904B9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E904B9" w:rsidRPr="00E904B9">
        <w:rPr>
          <w:rFonts w:ascii="Times New Roman" w:hAnsi="Times New Roman"/>
          <w:sz w:val="24"/>
          <w:szCs w:val="24"/>
        </w:rPr>
        <w:t xml:space="preserve">О Памятке наблюдателя на выборах депутатов Думы Верещагинского городского округа в единый день голосования 8 сентября 2019 года </w:t>
      </w:r>
    </w:p>
    <w:p w:rsidR="00F7050E" w:rsidRDefault="00E904B9" w:rsidP="00E904B9">
      <w:pPr>
        <w:jc w:val="right"/>
        <w:rPr>
          <w:rFonts w:ascii="Times New Roman" w:hAnsi="Times New Roman"/>
          <w:sz w:val="24"/>
          <w:szCs w:val="24"/>
        </w:rPr>
      </w:pPr>
      <w:r w:rsidRPr="00E904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050E"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Pr="00154FCE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65822-5FCA-4A8B-A2E3-52713F77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210</cp:revision>
  <cp:lastPrinted>2019-08-17T04:41:00Z</cp:lastPrinted>
  <dcterms:created xsi:type="dcterms:W3CDTF">2017-04-25T09:11:00Z</dcterms:created>
  <dcterms:modified xsi:type="dcterms:W3CDTF">2019-09-06T10:03:00Z</dcterms:modified>
</cp:coreProperties>
</file>