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458E2046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9405A7">
        <w:rPr>
          <w:rFonts w:ascii="Times New Roman" w:hAnsi="Times New Roman"/>
          <w:sz w:val="24"/>
        </w:rPr>
        <w:t>5</w:t>
      </w:r>
      <w:r w:rsidR="00BA1469">
        <w:rPr>
          <w:rFonts w:ascii="Times New Roman" w:hAnsi="Times New Roman"/>
          <w:sz w:val="24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 w:rsidR="009405A7">
        <w:rPr>
          <w:rFonts w:ascii="Times New Roman" w:hAnsi="Times New Roman"/>
          <w:sz w:val="24"/>
        </w:rPr>
        <w:t>24 апреля</w:t>
      </w:r>
      <w:r w:rsidR="00BA1469">
        <w:rPr>
          <w:rFonts w:ascii="Times New Roman" w:hAnsi="Times New Roman"/>
          <w:sz w:val="24"/>
        </w:rPr>
        <w:t xml:space="preserve"> 2025  года</w:t>
      </w:r>
    </w:p>
    <w:p w14:paraId="7E5ED4F8" w14:textId="74FE6C24" w:rsidR="00BA1469" w:rsidRPr="00637BE6" w:rsidRDefault="004551EC" w:rsidP="00AC146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</w:t>
      </w:r>
      <w:r w:rsidR="00AC1466">
        <w:rPr>
          <w:rFonts w:ascii="Times New Roman" w:hAnsi="Times New Roman"/>
          <w:sz w:val="24"/>
        </w:rPr>
        <w:t>6 часов 3</w:t>
      </w:r>
      <w:r w:rsidR="004248C1">
        <w:rPr>
          <w:rFonts w:ascii="Times New Roman" w:hAnsi="Times New Roman"/>
          <w:sz w:val="24"/>
        </w:rPr>
        <w:t>0 минут</w:t>
      </w:r>
    </w:p>
    <w:p w14:paraId="1698A295" w14:textId="7878F9BD" w:rsidR="00064B85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End w:id="0"/>
      <w:r w:rsidRPr="00AC16C7">
        <w:rPr>
          <w:rFonts w:ascii="Times New Roman" w:hAnsi="Times New Roman"/>
          <w:color w:val="auto"/>
          <w:sz w:val="24"/>
          <w:szCs w:val="24"/>
        </w:rPr>
        <w:t>.</w:t>
      </w:r>
    </w:p>
    <w:p w14:paraId="5CCD0CE5" w14:textId="2F1C11FB" w:rsidR="00AC1466" w:rsidRDefault="00AC1466" w:rsidP="00AC16C7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</w:t>
      </w:r>
      <w:r w:rsidR="009405A7">
        <w:rPr>
          <w:rFonts w:ascii="Times New Roman" w:hAnsi="Times New Roman"/>
          <w:color w:val="auto"/>
          <w:sz w:val="24"/>
          <w:szCs w:val="24"/>
        </w:rPr>
        <w:t>го муниципального округа за апрель</w:t>
      </w:r>
      <w:r w:rsidRPr="00AC1466">
        <w:rPr>
          <w:rFonts w:ascii="Times New Roman" w:hAnsi="Times New Roman"/>
          <w:color w:val="auto"/>
          <w:sz w:val="24"/>
          <w:szCs w:val="24"/>
        </w:rPr>
        <w:t xml:space="preserve"> 2025 года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78A1EA38" w14:textId="05CD45D8" w:rsidR="00064B85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 xml:space="preserve">Докладчик </w:t>
      </w:r>
      <w:r>
        <w:rPr>
          <w:rFonts w:ascii="Times New Roman" w:hAnsi="Times New Roman"/>
          <w:color w:val="auto"/>
          <w:sz w:val="24"/>
          <w:szCs w:val="24"/>
        </w:rPr>
        <w:t>Бардасова С.Ю.</w:t>
      </w:r>
    </w:p>
    <w:p w14:paraId="3EB8DF92" w14:textId="5C41E744" w:rsidR="00AC1466" w:rsidRDefault="00AC1466" w:rsidP="00AC16C7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 xml:space="preserve">О плане работы территориальной избирательной комиссии Верещагинского муниципального округа на </w:t>
      </w:r>
      <w:r w:rsidR="009405A7">
        <w:rPr>
          <w:rFonts w:ascii="Times New Roman" w:hAnsi="Times New Roman"/>
          <w:color w:val="auto"/>
          <w:sz w:val="24"/>
          <w:szCs w:val="24"/>
        </w:rPr>
        <w:t>май</w:t>
      </w:r>
      <w:r w:rsidRPr="00AC1466">
        <w:rPr>
          <w:rFonts w:ascii="Times New Roman" w:hAnsi="Times New Roman"/>
          <w:color w:val="auto"/>
          <w:sz w:val="24"/>
          <w:szCs w:val="24"/>
        </w:rPr>
        <w:t xml:space="preserve"> 2025 года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76A35A1B" w14:textId="6B2AED68" w:rsidR="00064B85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 xml:space="preserve">Докладчик </w:t>
      </w:r>
      <w:r>
        <w:rPr>
          <w:rFonts w:ascii="Times New Roman" w:hAnsi="Times New Roman"/>
          <w:color w:val="auto"/>
          <w:sz w:val="24"/>
          <w:szCs w:val="24"/>
        </w:rPr>
        <w:t>Бардасова С.Ю</w:t>
      </w:r>
      <w:r w:rsidRPr="00AC16C7">
        <w:rPr>
          <w:rFonts w:ascii="Times New Roman" w:hAnsi="Times New Roman"/>
          <w:color w:val="auto"/>
          <w:sz w:val="24"/>
          <w:szCs w:val="24"/>
        </w:rPr>
        <w:t>.</w:t>
      </w:r>
    </w:p>
    <w:p w14:paraId="675212C3" w14:textId="54C5434B" w:rsidR="009405A7" w:rsidRDefault="009405A7" w:rsidP="009405A7">
      <w:p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3. О внесении изменений в регламент </w:t>
      </w:r>
      <w:r w:rsidRPr="009405A7">
        <w:rPr>
          <w:rFonts w:ascii="Times New Roman" w:hAnsi="Times New Roman"/>
          <w:color w:val="auto"/>
          <w:sz w:val="24"/>
          <w:szCs w:val="24"/>
        </w:rPr>
        <w:t>территориальной избирательной комиссии Верещагинского муниципального округа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044A029E" w14:textId="57F3971D" w:rsidR="009405A7" w:rsidRPr="009405A7" w:rsidRDefault="009405A7" w:rsidP="009405A7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9405A7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04595CD9" w14:textId="77777777" w:rsidR="00AC1466" w:rsidRPr="00AC1466" w:rsidRDefault="00AC1466" w:rsidP="00AC1466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48606DFF" w14:textId="77777777" w:rsidR="00C51BF1" w:rsidRPr="00637BE6" w:rsidRDefault="00C51BF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115A08"/>
    <w:multiLevelType w:val="hybridMultilevel"/>
    <w:tmpl w:val="52304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E8D"/>
    <w:multiLevelType w:val="hybridMultilevel"/>
    <w:tmpl w:val="1616C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80423"/>
    <w:multiLevelType w:val="hybridMultilevel"/>
    <w:tmpl w:val="BE6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64B85"/>
    <w:rsid w:val="003538BA"/>
    <w:rsid w:val="00377F66"/>
    <w:rsid w:val="003A3B80"/>
    <w:rsid w:val="004248C1"/>
    <w:rsid w:val="004551EC"/>
    <w:rsid w:val="00542975"/>
    <w:rsid w:val="00637BE6"/>
    <w:rsid w:val="008D18F6"/>
    <w:rsid w:val="009405A7"/>
    <w:rsid w:val="00AC1466"/>
    <w:rsid w:val="00AC16C7"/>
    <w:rsid w:val="00AD458B"/>
    <w:rsid w:val="00BA1469"/>
    <w:rsid w:val="00C51BF1"/>
    <w:rsid w:val="00D07DE4"/>
    <w:rsid w:val="00E82CB8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2024-01-03T07:52:00Z</cp:lastPrinted>
  <dcterms:created xsi:type="dcterms:W3CDTF">2024-01-03T04:38:00Z</dcterms:created>
  <dcterms:modified xsi:type="dcterms:W3CDTF">2025-04-16T06:33:00Z</dcterms:modified>
</cp:coreProperties>
</file>