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1000000" w14:textId="08C081F4" w:rsidR="00E82CB8" w:rsidRDefault="004248C1" w:rsidP="004248C1">
      <w:pPr>
        <w:pStyle w:val="3"/>
        <w:jc w:val="center"/>
      </w:pPr>
      <w:r>
        <w:t>ПОВЕСТКА ДНЯ</w:t>
      </w:r>
    </w:p>
    <w:p w14:paraId="02000000" w14:textId="77777777" w:rsidR="00E82CB8" w:rsidRDefault="004248C1">
      <w:pPr>
        <w:pStyle w:val="ae"/>
        <w:spacing w:line="36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ЗАСЕДАНИЯ ТЕРРИТОРИАЛЬНОЙ ИЗБИРАТЕЛЬНОЙ КОМИССИИ</w:t>
      </w:r>
    </w:p>
    <w:p w14:paraId="1634B05E" w14:textId="0F253826" w:rsidR="00BA1469" w:rsidRDefault="004248C1" w:rsidP="00AC6A0F">
      <w:pPr>
        <w:pStyle w:val="ae"/>
        <w:spacing w:line="36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ВЕРЕЩАГИНСКОГО </w:t>
      </w:r>
      <w:r w:rsidR="00BA1469">
        <w:rPr>
          <w:rFonts w:ascii="Times New Roman" w:hAnsi="Times New Roman"/>
          <w:sz w:val="24"/>
        </w:rPr>
        <w:t>МУНИЦИПАЛЬНОГО</w:t>
      </w:r>
      <w:r>
        <w:rPr>
          <w:rFonts w:ascii="Times New Roman" w:hAnsi="Times New Roman"/>
          <w:sz w:val="24"/>
        </w:rPr>
        <w:t xml:space="preserve"> ОКРУГА</w:t>
      </w:r>
    </w:p>
    <w:p w14:paraId="1D871EC4" w14:textId="77777777" w:rsidR="0085744B" w:rsidRDefault="0085744B" w:rsidP="00637BE6">
      <w:pPr>
        <w:pStyle w:val="ae"/>
        <w:spacing w:line="360" w:lineRule="auto"/>
        <w:jc w:val="center"/>
        <w:rPr>
          <w:rFonts w:ascii="Times New Roman" w:hAnsi="Times New Roman"/>
          <w:sz w:val="24"/>
        </w:rPr>
      </w:pPr>
    </w:p>
    <w:tbl>
      <w:tblPr>
        <w:tblStyle w:val="af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43"/>
        <w:gridCol w:w="3248"/>
        <w:gridCol w:w="3096"/>
      </w:tblGrid>
      <w:tr w:rsidR="00AC6A0F" w14:paraId="22AC04E9" w14:textId="77777777" w:rsidTr="00AC6A0F">
        <w:tc>
          <w:tcPr>
            <w:tcW w:w="2943" w:type="dxa"/>
          </w:tcPr>
          <w:p w14:paraId="20362BEE" w14:textId="0741B862" w:rsidR="00AC6A0F" w:rsidRDefault="00AC6A0F" w:rsidP="00AC6A0F">
            <w:pPr>
              <w:spacing w:line="36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г. Верещагино                                              </w:t>
            </w:r>
          </w:p>
        </w:tc>
        <w:tc>
          <w:tcPr>
            <w:tcW w:w="3248" w:type="dxa"/>
            <w:vAlign w:val="center"/>
          </w:tcPr>
          <w:p w14:paraId="59401F7A" w14:textId="3B090B1F" w:rsidR="00AC6A0F" w:rsidRDefault="00AC6A0F" w:rsidP="000C5437"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№ </w:t>
            </w:r>
            <w:r w:rsidR="000C5437"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3096" w:type="dxa"/>
          </w:tcPr>
          <w:p w14:paraId="0C04793E" w14:textId="2A27523D" w:rsidR="00AC6A0F" w:rsidRPr="00AC6A0F" w:rsidRDefault="00AC6A0F" w:rsidP="000C5437">
            <w:pPr>
              <w:spacing w:line="360" w:lineRule="auto"/>
              <w:jc w:val="right"/>
              <w:rPr>
                <w:rFonts w:ascii="Times New Roman" w:hAnsi="Times New Roman"/>
                <w:sz w:val="24"/>
                <w:highlight w:val="yellow"/>
              </w:rPr>
            </w:pPr>
            <w:r w:rsidRPr="00F67807">
              <w:rPr>
                <w:rFonts w:ascii="Times New Roman" w:hAnsi="Times New Roman"/>
                <w:sz w:val="24"/>
              </w:rPr>
              <w:t>2</w:t>
            </w:r>
            <w:r w:rsidR="000C5437">
              <w:rPr>
                <w:rFonts w:ascii="Times New Roman" w:hAnsi="Times New Roman"/>
                <w:sz w:val="24"/>
              </w:rPr>
              <w:t>5</w:t>
            </w:r>
            <w:r w:rsidRPr="00F67807">
              <w:rPr>
                <w:rFonts w:ascii="Times New Roman" w:hAnsi="Times New Roman"/>
                <w:sz w:val="24"/>
              </w:rPr>
              <w:t xml:space="preserve"> </w:t>
            </w:r>
            <w:r w:rsidR="000C5437">
              <w:rPr>
                <w:rFonts w:ascii="Times New Roman" w:hAnsi="Times New Roman"/>
                <w:sz w:val="24"/>
              </w:rPr>
              <w:t>февраля</w:t>
            </w:r>
            <w:r w:rsidRPr="00F67807">
              <w:rPr>
                <w:rFonts w:ascii="Times New Roman" w:hAnsi="Times New Roman"/>
                <w:sz w:val="24"/>
              </w:rPr>
              <w:t xml:space="preserve"> 2026  года</w:t>
            </w:r>
          </w:p>
        </w:tc>
      </w:tr>
    </w:tbl>
    <w:p w14:paraId="07000000" w14:textId="05460F62" w:rsidR="00E82CB8" w:rsidRDefault="004551EC" w:rsidP="00BA3B8F">
      <w:pPr>
        <w:spacing w:after="0" w:line="360" w:lineRule="auto"/>
        <w:jc w:val="right"/>
        <w:rPr>
          <w:rFonts w:ascii="Times New Roman" w:hAnsi="Times New Roman"/>
          <w:sz w:val="24"/>
        </w:rPr>
      </w:pPr>
      <w:r w:rsidRPr="00F67807">
        <w:rPr>
          <w:rFonts w:ascii="Times New Roman" w:hAnsi="Times New Roman"/>
          <w:sz w:val="24"/>
        </w:rPr>
        <w:t>Начало заседания в 16</w:t>
      </w:r>
      <w:r w:rsidR="004248C1" w:rsidRPr="00F67807">
        <w:rPr>
          <w:rFonts w:ascii="Times New Roman" w:hAnsi="Times New Roman"/>
          <w:sz w:val="24"/>
        </w:rPr>
        <w:t xml:space="preserve"> часов 00 минут</w:t>
      </w:r>
    </w:p>
    <w:p w14:paraId="7E5ED4F8" w14:textId="77777777" w:rsidR="00BA1469" w:rsidRPr="00637BE6" w:rsidRDefault="00BA1469" w:rsidP="00637BE6">
      <w:pPr>
        <w:spacing w:line="360" w:lineRule="auto"/>
        <w:jc w:val="right"/>
        <w:rPr>
          <w:rFonts w:ascii="Times New Roman" w:hAnsi="Times New Roman"/>
          <w:sz w:val="24"/>
        </w:rPr>
      </w:pPr>
    </w:p>
    <w:p w14:paraId="02E1153E" w14:textId="0192576C" w:rsidR="008D18F6" w:rsidRDefault="003A3B80" w:rsidP="004551EC">
      <w:pPr>
        <w:pStyle w:val="a5"/>
        <w:jc w:val="both"/>
        <w:rPr>
          <w:rFonts w:ascii="Times New Roman" w:hAnsi="Times New Roman"/>
          <w:color w:val="auto"/>
          <w:sz w:val="24"/>
          <w:szCs w:val="24"/>
        </w:rPr>
      </w:pPr>
      <w:r w:rsidRPr="003A3B80">
        <w:rPr>
          <w:rFonts w:ascii="Times New Roman" w:hAnsi="Times New Roman"/>
          <w:color w:val="auto"/>
          <w:sz w:val="24"/>
          <w:szCs w:val="24"/>
        </w:rPr>
        <w:t>1.</w:t>
      </w:r>
      <w:r>
        <w:rPr>
          <w:rFonts w:ascii="Times New Roman" w:hAnsi="Times New Roman"/>
          <w:color w:val="auto"/>
          <w:sz w:val="24"/>
          <w:szCs w:val="24"/>
        </w:rPr>
        <w:t xml:space="preserve"> </w:t>
      </w:r>
      <w:r w:rsidR="004551EC" w:rsidRPr="004551EC">
        <w:rPr>
          <w:rFonts w:ascii="Times New Roman" w:hAnsi="Times New Roman"/>
          <w:color w:val="auto"/>
          <w:sz w:val="24"/>
          <w:szCs w:val="24"/>
        </w:rPr>
        <w:t xml:space="preserve">Об утверждении отчета по исполнению плана работы территориальной избирательной комиссии Верещагинского </w:t>
      </w:r>
      <w:r w:rsidR="00454268">
        <w:rPr>
          <w:rFonts w:ascii="Times New Roman" w:hAnsi="Times New Roman"/>
          <w:color w:val="auto"/>
          <w:sz w:val="24"/>
          <w:szCs w:val="24"/>
        </w:rPr>
        <w:t>муниципального</w:t>
      </w:r>
      <w:r w:rsidR="004551EC" w:rsidRPr="004551EC">
        <w:rPr>
          <w:rFonts w:ascii="Times New Roman" w:hAnsi="Times New Roman"/>
          <w:color w:val="auto"/>
          <w:sz w:val="24"/>
          <w:szCs w:val="24"/>
        </w:rPr>
        <w:t xml:space="preserve"> округа за </w:t>
      </w:r>
      <w:r w:rsidR="000C5437">
        <w:rPr>
          <w:rFonts w:ascii="Times New Roman" w:hAnsi="Times New Roman"/>
          <w:color w:val="auto"/>
          <w:sz w:val="24"/>
          <w:szCs w:val="24"/>
        </w:rPr>
        <w:t>февраль</w:t>
      </w:r>
      <w:r w:rsidR="004551EC">
        <w:rPr>
          <w:rFonts w:ascii="Times New Roman" w:hAnsi="Times New Roman"/>
          <w:color w:val="auto"/>
          <w:sz w:val="24"/>
          <w:szCs w:val="24"/>
        </w:rPr>
        <w:t xml:space="preserve"> 202</w:t>
      </w:r>
      <w:r w:rsidR="00454268">
        <w:rPr>
          <w:rFonts w:ascii="Times New Roman" w:hAnsi="Times New Roman"/>
          <w:color w:val="auto"/>
          <w:sz w:val="24"/>
          <w:szCs w:val="24"/>
        </w:rPr>
        <w:t>6</w:t>
      </w:r>
      <w:r w:rsidR="004551EC" w:rsidRPr="004551EC">
        <w:rPr>
          <w:rFonts w:ascii="Times New Roman" w:hAnsi="Times New Roman"/>
          <w:color w:val="auto"/>
          <w:sz w:val="24"/>
          <w:szCs w:val="24"/>
        </w:rPr>
        <w:t xml:space="preserve"> года.</w:t>
      </w:r>
    </w:p>
    <w:p w14:paraId="2C057346" w14:textId="60BF3A89" w:rsidR="004551EC" w:rsidRPr="004551EC" w:rsidRDefault="00D20C19" w:rsidP="00454268">
      <w:pPr>
        <w:pStyle w:val="a5"/>
        <w:spacing w:before="240"/>
        <w:jc w:val="right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С.Ю. Бардасова</w:t>
      </w:r>
    </w:p>
    <w:p w14:paraId="2E080DDF" w14:textId="6B9314F6" w:rsidR="00FC2F2D" w:rsidRDefault="004551EC" w:rsidP="00454268">
      <w:pPr>
        <w:pStyle w:val="a5"/>
        <w:spacing w:before="240" w:line="276" w:lineRule="auto"/>
        <w:jc w:val="both"/>
        <w:rPr>
          <w:rFonts w:ascii="Times New Roman" w:hAnsi="Times New Roman"/>
          <w:color w:val="auto"/>
          <w:sz w:val="24"/>
          <w:szCs w:val="24"/>
        </w:rPr>
      </w:pPr>
      <w:r w:rsidRPr="004551EC">
        <w:rPr>
          <w:rFonts w:ascii="Times New Roman" w:hAnsi="Times New Roman"/>
          <w:color w:val="auto"/>
          <w:sz w:val="24"/>
          <w:szCs w:val="24"/>
        </w:rPr>
        <w:t xml:space="preserve">2. О плане работы территориальной избирательной комиссии Верещагинского </w:t>
      </w:r>
      <w:r w:rsidR="00454268">
        <w:rPr>
          <w:rFonts w:ascii="Times New Roman" w:hAnsi="Times New Roman"/>
          <w:color w:val="auto"/>
          <w:sz w:val="24"/>
          <w:szCs w:val="24"/>
        </w:rPr>
        <w:t>муниципального</w:t>
      </w:r>
      <w:r w:rsidRPr="004551EC">
        <w:rPr>
          <w:rFonts w:ascii="Times New Roman" w:hAnsi="Times New Roman"/>
          <w:color w:val="auto"/>
          <w:sz w:val="24"/>
          <w:szCs w:val="24"/>
        </w:rPr>
        <w:t xml:space="preserve"> округа на </w:t>
      </w:r>
      <w:r w:rsidR="000C5437">
        <w:rPr>
          <w:rFonts w:ascii="Times New Roman" w:hAnsi="Times New Roman"/>
          <w:color w:val="auto"/>
          <w:sz w:val="24"/>
          <w:szCs w:val="24"/>
        </w:rPr>
        <w:t>март</w:t>
      </w:r>
      <w:r>
        <w:rPr>
          <w:rFonts w:ascii="Times New Roman" w:hAnsi="Times New Roman"/>
          <w:color w:val="auto"/>
          <w:sz w:val="24"/>
          <w:szCs w:val="24"/>
        </w:rPr>
        <w:t xml:space="preserve"> 202</w:t>
      </w:r>
      <w:r w:rsidR="00454268">
        <w:rPr>
          <w:rFonts w:ascii="Times New Roman" w:hAnsi="Times New Roman"/>
          <w:color w:val="auto"/>
          <w:sz w:val="24"/>
          <w:szCs w:val="24"/>
        </w:rPr>
        <w:t>6</w:t>
      </w:r>
      <w:r w:rsidRPr="004551EC">
        <w:rPr>
          <w:rFonts w:ascii="Times New Roman" w:hAnsi="Times New Roman"/>
          <w:color w:val="auto"/>
          <w:sz w:val="24"/>
          <w:szCs w:val="24"/>
        </w:rPr>
        <w:t xml:space="preserve"> года.</w:t>
      </w:r>
    </w:p>
    <w:p w14:paraId="61596079" w14:textId="3CD6F319" w:rsidR="00D20C19" w:rsidRDefault="00D20C19" w:rsidP="00D20C19">
      <w:pPr>
        <w:pStyle w:val="a5"/>
        <w:spacing w:after="240"/>
        <w:jc w:val="right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С.Ю.Бардасова</w:t>
      </w:r>
    </w:p>
    <w:p w14:paraId="1D38EA90" w14:textId="51847E70" w:rsidR="00D20C19" w:rsidRDefault="00D20C19" w:rsidP="00D20C19">
      <w:pPr>
        <w:pStyle w:val="a5"/>
        <w:spacing w:after="240"/>
        <w:rPr>
          <w:rFonts w:ascii="Times New Roman" w:hAnsi="Times New Roman"/>
          <w:color w:val="auto"/>
          <w:sz w:val="24"/>
          <w:szCs w:val="24"/>
        </w:rPr>
      </w:pPr>
      <w:r w:rsidRPr="00C5110B">
        <w:rPr>
          <w:rFonts w:ascii="Times New Roman" w:hAnsi="Times New Roman"/>
          <w:color w:val="auto"/>
          <w:sz w:val="24"/>
          <w:szCs w:val="24"/>
        </w:rPr>
        <w:t>3</w:t>
      </w:r>
      <w:r>
        <w:rPr>
          <w:rFonts w:ascii="Times New Roman" w:hAnsi="Times New Roman"/>
          <w:color w:val="auto"/>
          <w:sz w:val="24"/>
          <w:szCs w:val="24"/>
        </w:rPr>
        <w:t xml:space="preserve">. Об утверждении </w:t>
      </w:r>
      <w:r w:rsidR="00C5110B">
        <w:rPr>
          <w:rFonts w:ascii="Times New Roman" w:hAnsi="Times New Roman"/>
          <w:color w:val="auto"/>
          <w:sz w:val="24"/>
          <w:szCs w:val="24"/>
        </w:rPr>
        <w:t>плана мероприятий по обучению членов избирательных комиссий на территории Верещагинского муниципального округа на 2026 год.</w:t>
      </w:r>
    </w:p>
    <w:p w14:paraId="732176EF" w14:textId="5DD7756D" w:rsidR="00C5110B" w:rsidRDefault="00C5110B" w:rsidP="00C5110B">
      <w:pPr>
        <w:pStyle w:val="a5"/>
        <w:spacing w:after="240"/>
        <w:jc w:val="right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С.Ю.Бардасова</w:t>
      </w:r>
    </w:p>
    <w:p w14:paraId="2373EB40" w14:textId="1CF055A6" w:rsidR="00D20C19" w:rsidRPr="00D20C19" w:rsidRDefault="00D20C19" w:rsidP="00D20C19">
      <w:pPr>
        <w:pStyle w:val="a5"/>
        <w:spacing w:after="240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4. Разное.</w:t>
      </w:r>
    </w:p>
    <w:p w14:paraId="3114CD18" w14:textId="77777777" w:rsidR="00D20C19" w:rsidRPr="00D20C19" w:rsidRDefault="00D20C19" w:rsidP="00247425">
      <w:pPr>
        <w:pStyle w:val="a5"/>
        <w:spacing w:after="240"/>
        <w:jc w:val="right"/>
        <w:rPr>
          <w:rFonts w:ascii="Times New Roman" w:hAnsi="Times New Roman"/>
          <w:color w:val="auto"/>
          <w:sz w:val="24"/>
          <w:szCs w:val="24"/>
        </w:rPr>
      </w:pPr>
      <w:bookmarkStart w:id="0" w:name="_GoBack"/>
      <w:bookmarkEnd w:id="0"/>
    </w:p>
    <w:p w14:paraId="7FCCE1B0" w14:textId="77777777" w:rsidR="00C51BF1" w:rsidRDefault="00C51BF1" w:rsidP="00C51BF1">
      <w:pPr>
        <w:tabs>
          <w:tab w:val="left" w:pos="5130"/>
        </w:tabs>
        <w:jc w:val="right"/>
        <w:rPr>
          <w:rFonts w:ascii="Times New Roman" w:hAnsi="Times New Roman"/>
          <w:sz w:val="24"/>
          <w:szCs w:val="24"/>
        </w:rPr>
      </w:pPr>
    </w:p>
    <w:p w14:paraId="71FB14F8" w14:textId="77777777" w:rsidR="00C51BF1" w:rsidRDefault="00C51BF1" w:rsidP="00C51BF1">
      <w:pPr>
        <w:tabs>
          <w:tab w:val="left" w:pos="5130"/>
        </w:tabs>
        <w:jc w:val="right"/>
        <w:rPr>
          <w:rFonts w:ascii="Times New Roman" w:hAnsi="Times New Roman"/>
          <w:sz w:val="24"/>
          <w:szCs w:val="24"/>
        </w:rPr>
      </w:pPr>
    </w:p>
    <w:p w14:paraId="48606DFF" w14:textId="77777777" w:rsidR="00C51BF1" w:rsidRPr="00637BE6" w:rsidRDefault="00C51BF1" w:rsidP="00C51BF1">
      <w:pPr>
        <w:tabs>
          <w:tab w:val="left" w:pos="5130"/>
        </w:tabs>
        <w:jc w:val="right"/>
        <w:rPr>
          <w:rFonts w:ascii="Times New Roman" w:hAnsi="Times New Roman"/>
          <w:sz w:val="24"/>
          <w:szCs w:val="24"/>
        </w:rPr>
      </w:pPr>
    </w:p>
    <w:p w14:paraId="0D89711D" w14:textId="691FAAF8" w:rsidR="00454268" w:rsidRPr="004551EC" w:rsidRDefault="004248C1" w:rsidP="00454268">
      <w:pPr>
        <w:pStyle w:val="a5"/>
        <w:spacing w:before="240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sz w:val="24"/>
        </w:rPr>
        <w:t xml:space="preserve">Секретарь комиссии                                              </w:t>
      </w:r>
      <w:r w:rsidR="00454268">
        <w:rPr>
          <w:rFonts w:ascii="Times New Roman" w:hAnsi="Times New Roman"/>
          <w:sz w:val="24"/>
        </w:rPr>
        <w:t xml:space="preserve">                  </w:t>
      </w:r>
      <w:r>
        <w:rPr>
          <w:rFonts w:ascii="Times New Roman" w:hAnsi="Times New Roman"/>
          <w:sz w:val="24"/>
        </w:rPr>
        <w:t xml:space="preserve">                  </w:t>
      </w:r>
      <w:r w:rsidR="00454268">
        <w:rPr>
          <w:rFonts w:ascii="Times New Roman" w:hAnsi="Times New Roman"/>
          <w:color w:val="auto"/>
          <w:sz w:val="24"/>
          <w:szCs w:val="24"/>
        </w:rPr>
        <w:t>А.А. Абдульминова</w:t>
      </w:r>
    </w:p>
    <w:p w14:paraId="12000000" w14:textId="7BF5534B" w:rsidR="00E82CB8" w:rsidRDefault="00E82CB8" w:rsidP="00637BE6">
      <w:pPr>
        <w:pStyle w:val="ae"/>
        <w:spacing w:line="276" w:lineRule="auto"/>
        <w:jc w:val="both"/>
        <w:rPr>
          <w:rFonts w:ascii="Times New Roman" w:hAnsi="Times New Roman"/>
          <w:sz w:val="24"/>
        </w:rPr>
      </w:pPr>
    </w:p>
    <w:p w14:paraId="13000000" w14:textId="77777777" w:rsidR="00E82CB8" w:rsidRDefault="00E82CB8">
      <w:pPr>
        <w:spacing w:line="360" w:lineRule="auto"/>
        <w:jc w:val="center"/>
        <w:rPr>
          <w:rFonts w:ascii="Times New Roman" w:hAnsi="Times New Roman"/>
          <w:i/>
          <w:sz w:val="24"/>
        </w:rPr>
      </w:pPr>
    </w:p>
    <w:p w14:paraId="14000000" w14:textId="77777777" w:rsidR="00E82CB8" w:rsidRDefault="004248C1">
      <w:pPr>
        <w:spacing w:line="36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i/>
          <w:sz w:val="24"/>
        </w:rPr>
        <w:t>В повестку дня заседания могут быть внесены изменения.</w:t>
      </w:r>
    </w:p>
    <w:sectPr w:rsidR="00E82CB8">
      <w:pgSz w:w="11906" w:h="16838"/>
      <w:pgMar w:top="512" w:right="1134" w:bottom="284" w:left="1701" w:header="284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2501B"/>
    <w:multiLevelType w:val="hybridMultilevel"/>
    <w:tmpl w:val="1E842A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F93E31"/>
    <w:multiLevelType w:val="multilevel"/>
    <w:tmpl w:val="5B24E93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2">
    <w:nsid w:val="437115B7"/>
    <w:multiLevelType w:val="hybridMultilevel"/>
    <w:tmpl w:val="48F2BF9C"/>
    <w:lvl w:ilvl="0" w:tplc="E05018F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</w:compat>
  <w:rsids>
    <w:rsidRoot w:val="00E82CB8"/>
    <w:rsid w:val="000C5437"/>
    <w:rsid w:val="00247425"/>
    <w:rsid w:val="002645A5"/>
    <w:rsid w:val="002F1559"/>
    <w:rsid w:val="003538BA"/>
    <w:rsid w:val="003A3B80"/>
    <w:rsid w:val="004248C1"/>
    <w:rsid w:val="00454268"/>
    <w:rsid w:val="004551EC"/>
    <w:rsid w:val="00542975"/>
    <w:rsid w:val="00637BE6"/>
    <w:rsid w:val="0085744B"/>
    <w:rsid w:val="008D18F6"/>
    <w:rsid w:val="00AC6A0F"/>
    <w:rsid w:val="00AD458B"/>
    <w:rsid w:val="00BA1469"/>
    <w:rsid w:val="00BA3B8F"/>
    <w:rsid w:val="00C5110B"/>
    <w:rsid w:val="00C51BF1"/>
    <w:rsid w:val="00D20C19"/>
    <w:rsid w:val="00E82CB8"/>
    <w:rsid w:val="00F67807"/>
    <w:rsid w:val="00FC2F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8D18F6"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spacing w:before="240" w:after="60" w:line="240" w:lineRule="auto"/>
      <w:outlineLvl w:val="3"/>
    </w:pPr>
    <w:rPr>
      <w:rFonts w:ascii="Calibri" w:hAnsi="Calibri"/>
      <w:b/>
      <w:sz w:val="28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a3">
    <w:name w:val="List Paragraph"/>
    <w:basedOn w:val="a"/>
    <w:link w:val="a4"/>
    <w:pPr>
      <w:ind w:left="720"/>
      <w:contextualSpacing/>
    </w:pPr>
    <w:rPr>
      <w:rFonts w:ascii="Calibri" w:hAnsi="Calibri"/>
    </w:rPr>
  </w:style>
  <w:style w:type="character" w:customStyle="1" w:styleId="a4">
    <w:name w:val="Абзац списка Знак"/>
    <w:basedOn w:val="1"/>
    <w:link w:val="a3"/>
    <w:rPr>
      <w:rFonts w:ascii="Calibri" w:hAnsi="Calibri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5">
    <w:name w:val="header"/>
    <w:basedOn w:val="a"/>
    <w:link w:val="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1"/>
    <w:link w:val="a5"/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2">
    <w:name w:val="Основной шрифт абзаца1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7">
    <w:name w:val="Balloon Text"/>
    <w:basedOn w:val="a"/>
    <w:link w:val="a8"/>
    <w:pPr>
      <w:spacing w:after="0" w:line="240" w:lineRule="auto"/>
    </w:pPr>
    <w:rPr>
      <w:rFonts w:ascii="Tahoma" w:hAnsi="Tahoma"/>
      <w:sz w:val="16"/>
    </w:rPr>
  </w:style>
  <w:style w:type="character" w:customStyle="1" w:styleId="a8">
    <w:name w:val="Текст выноски Знак"/>
    <w:basedOn w:val="1"/>
    <w:link w:val="a7"/>
    <w:rPr>
      <w:rFonts w:ascii="Tahoma" w:hAnsi="Tahoma"/>
      <w:sz w:val="16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9"/>
    <w:rPr>
      <w:color w:val="0000FF"/>
      <w:u w:val="single"/>
    </w:rPr>
  </w:style>
  <w:style w:type="character" w:styleId="a9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styleId="aa">
    <w:name w:val="Body Text"/>
    <w:basedOn w:val="a"/>
    <w:link w:val="ab"/>
    <w:pPr>
      <w:spacing w:after="0" w:line="240" w:lineRule="auto"/>
      <w:ind w:right="5161"/>
      <w:jc w:val="both"/>
    </w:pPr>
    <w:rPr>
      <w:rFonts w:ascii="Times New Roman" w:hAnsi="Times New Roman"/>
      <w:b/>
      <w:spacing w:val="-3"/>
      <w:sz w:val="28"/>
    </w:rPr>
  </w:style>
  <w:style w:type="character" w:customStyle="1" w:styleId="ab">
    <w:name w:val="Основной текст Знак"/>
    <w:basedOn w:val="1"/>
    <w:link w:val="aa"/>
    <w:rPr>
      <w:rFonts w:ascii="Times New Roman" w:hAnsi="Times New Roman"/>
      <w:b/>
      <w:color w:val="000000"/>
      <w:spacing w:val="-3"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ConsPlusNonformat">
    <w:name w:val="ConsPlusNonformat"/>
    <w:link w:val="ConsPlusNonformat0"/>
    <w:pPr>
      <w:widowControl w:val="0"/>
      <w:spacing w:after="0" w:line="240" w:lineRule="auto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ac">
    <w:name w:val="footer"/>
    <w:basedOn w:val="a"/>
    <w:link w:val="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1"/>
    <w:link w:val="ac"/>
  </w:style>
  <w:style w:type="paragraph" w:styleId="ae">
    <w:name w:val="No Spacing"/>
    <w:link w:val="af"/>
    <w:pPr>
      <w:spacing w:after="0" w:line="240" w:lineRule="auto"/>
    </w:pPr>
  </w:style>
  <w:style w:type="character" w:customStyle="1" w:styleId="af">
    <w:name w:val="Без интервала Знак"/>
    <w:link w:val="ae"/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f0">
    <w:name w:val="Subtitle"/>
    <w:next w:val="a"/>
    <w:link w:val="af1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1">
    <w:name w:val="Подзаголовок Знак"/>
    <w:link w:val="af0"/>
    <w:rPr>
      <w:rFonts w:ascii="XO Thames" w:hAnsi="XO Thames"/>
      <w:i/>
      <w:sz w:val="24"/>
    </w:rPr>
  </w:style>
  <w:style w:type="paragraph" w:styleId="af2">
    <w:name w:val="Title"/>
    <w:next w:val="a"/>
    <w:link w:val="af3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3">
    <w:name w:val="Название Знак"/>
    <w:link w:val="af2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="Calibri" w:hAnsi="Calibri"/>
      <w:b/>
      <w:sz w:val="28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f4">
    <w:name w:val="Table Grid"/>
    <w:basedOn w:val="a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8D18F6"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spacing w:before="240" w:after="60" w:line="240" w:lineRule="auto"/>
      <w:outlineLvl w:val="3"/>
    </w:pPr>
    <w:rPr>
      <w:rFonts w:ascii="Calibri" w:hAnsi="Calibri"/>
      <w:b/>
      <w:sz w:val="28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a3">
    <w:name w:val="List Paragraph"/>
    <w:basedOn w:val="a"/>
    <w:link w:val="a4"/>
    <w:pPr>
      <w:ind w:left="720"/>
      <w:contextualSpacing/>
    </w:pPr>
    <w:rPr>
      <w:rFonts w:ascii="Calibri" w:hAnsi="Calibri"/>
    </w:rPr>
  </w:style>
  <w:style w:type="character" w:customStyle="1" w:styleId="a4">
    <w:name w:val="Абзац списка Знак"/>
    <w:basedOn w:val="1"/>
    <w:link w:val="a3"/>
    <w:rPr>
      <w:rFonts w:ascii="Calibri" w:hAnsi="Calibri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5">
    <w:name w:val="header"/>
    <w:basedOn w:val="a"/>
    <w:link w:val="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1"/>
    <w:link w:val="a5"/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2">
    <w:name w:val="Основной шрифт абзаца1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7">
    <w:name w:val="Balloon Text"/>
    <w:basedOn w:val="a"/>
    <w:link w:val="a8"/>
    <w:pPr>
      <w:spacing w:after="0" w:line="240" w:lineRule="auto"/>
    </w:pPr>
    <w:rPr>
      <w:rFonts w:ascii="Tahoma" w:hAnsi="Tahoma"/>
      <w:sz w:val="16"/>
    </w:rPr>
  </w:style>
  <w:style w:type="character" w:customStyle="1" w:styleId="a8">
    <w:name w:val="Текст выноски Знак"/>
    <w:basedOn w:val="1"/>
    <w:link w:val="a7"/>
    <w:rPr>
      <w:rFonts w:ascii="Tahoma" w:hAnsi="Tahoma"/>
      <w:sz w:val="16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9"/>
    <w:rPr>
      <w:color w:val="0000FF"/>
      <w:u w:val="single"/>
    </w:rPr>
  </w:style>
  <w:style w:type="character" w:styleId="a9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styleId="aa">
    <w:name w:val="Body Text"/>
    <w:basedOn w:val="a"/>
    <w:link w:val="ab"/>
    <w:pPr>
      <w:spacing w:after="0" w:line="240" w:lineRule="auto"/>
      <w:ind w:right="5161"/>
      <w:jc w:val="both"/>
    </w:pPr>
    <w:rPr>
      <w:rFonts w:ascii="Times New Roman" w:hAnsi="Times New Roman"/>
      <w:b/>
      <w:spacing w:val="-3"/>
      <w:sz w:val="28"/>
    </w:rPr>
  </w:style>
  <w:style w:type="character" w:customStyle="1" w:styleId="ab">
    <w:name w:val="Основной текст Знак"/>
    <w:basedOn w:val="1"/>
    <w:link w:val="aa"/>
    <w:rPr>
      <w:rFonts w:ascii="Times New Roman" w:hAnsi="Times New Roman"/>
      <w:b/>
      <w:color w:val="000000"/>
      <w:spacing w:val="-3"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ConsPlusNonformat">
    <w:name w:val="ConsPlusNonformat"/>
    <w:link w:val="ConsPlusNonformat0"/>
    <w:pPr>
      <w:widowControl w:val="0"/>
      <w:spacing w:after="0" w:line="240" w:lineRule="auto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ac">
    <w:name w:val="footer"/>
    <w:basedOn w:val="a"/>
    <w:link w:val="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1"/>
    <w:link w:val="ac"/>
  </w:style>
  <w:style w:type="paragraph" w:styleId="ae">
    <w:name w:val="No Spacing"/>
    <w:link w:val="af"/>
    <w:pPr>
      <w:spacing w:after="0" w:line="240" w:lineRule="auto"/>
    </w:pPr>
  </w:style>
  <w:style w:type="character" w:customStyle="1" w:styleId="af">
    <w:name w:val="Без интервала Знак"/>
    <w:link w:val="ae"/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f0">
    <w:name w:val="Subtitle"/>
    <w:next w:val="a"/>
    <w:link w:val="af1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1">
    <w:name w:val="Подзаголовок Знак"/>
    <w:link w:val="af0"/>
    <w:rPr>
      <w:rFonts w:ascii="XO Thames" w:hAnsi="XO Thames"/>
      <w:i/>
      <w:sz w:val="24"/>
    </w:rPr>
  </w:style>
  <w:style w:type="paragraph" w:styleId="af2">
    <w:name w:val="Title"/>
    <w:next w:val="a"/>
    <w:link w:val="af3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3">
    <w:name w:val="Название Знак"/>
    <w:link w:val="af2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="Calibri" w:hAnsi="Calibri"/>
      <w:b/>
      <w:sz w:val="28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f4">
    <w:name w:val="Table Grid"/>
    <w:basedOn w:val="a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</TotalTime>
  <Pages>1</Pages>
  <Words>128</Words>
  <Characters>735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22</cp:revision>
  <cp:lastPrinted>2026-02-24T11:09:00Z</cp:lastPrinted>
  <dcterms:created xsi:type="dcterms:W3CDTF">2024-01-03T04:38:00Z</dcterms:created>
  <dcterms:modified xsi:type="dcterms:W3CDTF">2026-02-24T11:11:00Z</dcterms:modified>
</cp:coreProperties>
</file>